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2B77" w:rsidRDefault="004D2B77" w:rsidP="00DE3629">
      <w:pPr>
        <w:pStyle w:val="1"/>
        <w:spacing w:after="260"/>
        <w:ind w:firstLine="0"/>
        <w:jc w:val="center"/>
        <w:rPr>
          <w:rFonts w:ascii="Times New Roman" w:hAnsi="Times New Roman" w:cs="Times New Roman"/>
          <w:b/>
          <w:bCs/>
          <w:sz w:val="28"/>
          <w:szCs w:val="28"/>
        </w:rPr>
      </w:pPr>
      <w:r w:rsidRPr="004D2B77">
        <w:rPr>
          <w:rFonts w:ascii="Times New Roman" w:hAnsi="Times New Roman" w:cs="Times New Roman"/>
          <w:b/>
          <w:bCs/>
          <w:noProof/>
          <w:sz w:val="28"/>
          <w:szCs w:val="28"/>
          <w:lang w:bidi="ar-SA"/>
        </w:rPr>
        <w:drawing>
          <wp:inline distT="0" distB="0" distL="0" distR="0">
            <wp:extent cx="714375" cy="828675"/>
            <wp:effectExtent l="0" t="0" r="9525" b="9525"/>
            <wp:docPr id="1" name="Рисунок 1" descr="C:\Users\Acer\Desktop\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Desktop\герб.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6050" cy="888618"/>
                    </a:xfrm>
                    <a:prstGeom prst="rect">
                      <a:avLst/>
                    </a:prstGeom>
                    <a:noFill/>
                    <a:ln>
                      <a:noFill/>
                    </a:ln>
                  </pic:spPr>
                </pic:pic>
              </a:graphicData>
            </a:graphic>
          </wp:inline>
        </w:drawing>
      </w:r>
    </w:p>
    <w:p w:rsidR="00A6483A" w:rsidRPr="004D2B77" w:rsidRDefault="00B01014" w:rsidP="00DE3629">
      <w:pPr>
        <w:pStyle w:val="1"/>
        <w:spacing w:after="260"/>
        <w:ind w:firstLine="0"/>
        <w:jc w:val="center"/>
        <w:rPr>
          <w:rFonts w:ascii="Times New Roman" w:hAnsi="Times New Roman" w:cs="Times New Roman"/>
          <w:sz w:val="28"/>
          <w:szCs w:val="28"/>
        </w:rPr>
      </w:pPr>
      <w:r w:rsidRPr="004D2B77">
        <w:rPr>
          <w:rFonts w:ascii="Times New Roman" w:hAnsi="Times New Roman" w:cs="Times New Roman"/>
          <w:bCs/>
          <w:sz w:val="28"/>
          <w:szCs w:val="28"/>
        </w:rPr>
        <w:t>РОССИЙСКАЯ ФЕДЕРАЦИЯ</w:t>
      </w:r>
      <w:r w:rsidRPr="001C73DE">
        <w:rPr>
          <w:rFonts w:ascii="Times New Roman" w:hAnsi="Times New Roman" w:cs="Times New Roman"/>
          <w:b/>
          <w:bCs/>
          <w:sz w:val="28"/>
          <w:szCs w:val="28"/>
        </w:rPr>
        <w:br/>
      </w:r>
      <w:r w:rsidR="00C42612">
        <w:rPr>
          <w:rFonts w:ascii="Times New Roman" w:hAnsi="Times New Roman" w:cs="Times New Roman"/>
          <w:b/>
          <w:bCs/>
          <w:sz w:val="28"/>
          <w:szCs w:val="28"/>
        </w:rPr>
        <w:t>ЖЕЛЕЗНОДОРОЖН</w:t>
      </w:r>
      <w:r w:rsidR="00312F38">
        <w:rPr>
          <w:rFonts w:ascii="Times New Roman" w:hAnsi="Times New Roman" w:cs="Times New Roman"/>
          <w:b/>
          <w:bCs/>
          <w:sz w:val="28"/>
          <w:szCs w:val="28"/>
        </w:rPr>
        <w:t>ЫЙ СЕЛЬСКИЙ</w:t>
      </w:r>
      <w:r w:rsidRPr="001C73DE">
        <w:rPr>
          <w:rFonts w:ascii="Times New Roman" w:hAnsi="Times New Roman" w:cs="Times New Roman"/>
          <w:b/>
          <w:bCs/>
          <w:sz w:val="28"/>
          <w:szCs w:val="28"/>
        </w:rPr>
        <w:t xml:space="preserve"> СОВЕТ</w:t>
      </w:r>
      <w:r w:rsidR="00312F38">
        <w:rPr>
          <w:rFonts w:ascii="Times New Roman" w:hAnsi="Times New Roman" w:cs="Times New Roman"/>
          <w:b/>
          <w:bCs/>
          <w:sz w:val="28"/>
          <w:szCs w:val="28"/>
        </w:rPr>
        <w:t xml:space="preserve"> ДЕПУТАТОВ</w:t>
      </w:r>
      <w:r w:rsidRPr="001C73DE">
        <w:rPr>
          <w:rFonts w:ascii="Times New Roman" w:hAnsi="Times New Roman" w:cs="Times New Roman"/>
          <w:b/>
          <w:bCs/>
          <w:sz w:val="28"/>
          <w:szCs w:val="28"/>
        </w:rPr>
        <w:br/>
      </w:r>
      <w:r w:rsidRPr="004D2B77">
        <w:rPr>
          <w:rFonts w:ascii="Times New Roman" w:hAnsi="Times New Roman" w:cs="Times New Roman"/>
          <w:bCs/>
          <w:sz w:val="28"/>
          <w:szCs w:val="28"/>
        </w:rPr>
        <w:t>ЕНИСЕЙСКОГО РАЙОНА</w:t>
      </w:r>
      <w:r w:rsidRPr="004D2B77">
        <w:rPr>
          <w:rFonts w:ascii="Times New Roman" w:hAnsi="Times New Roman" w:cs="Times New Roman"/>
          <w:bCs/>
          <w:sz w:val="28"/>
          <w:szCs w:val="28"/>
        </w:rPr>
        <w:br/>
        <w:t>КРАСНОЯРСКОГО КРАЯ</w:t>
      </w:r>
    </w:p>
    <w:p w:rsidR="00A6483A" w:rsidRPr="001C73DE" w:rsidRDefault="00312F38" w:rsidP="00DE3629">
      <w:pPr>
        <w:pStyle w:val="1"/>
        <w:spacing w:after="320"/>
        <w:ind w:firstLine="0"/>
        <w:jc w:val="center"/>
        <w:rPr>
          <w:rFonts w:ascii="Times New Roman" w:hAnsi="Times New Roman" w:cs="Times New Roman"/>
          <w:sz w:val="28"/>
          <w:szCs w:val="28"/>
        </w:rPr>
      </w:pPr>
      <w:r>
        <w:rPr>
          <w:rFonts w:ascii="Times New Roman" w:hAnsi="Times New Roman" w:cs="Times New Roman"/>
          <w:b/>
          <w:bCs/>
          <w:sz w:val="28"/>
          <w:szCs w:val="28"/>
        </w:rPr>
        <w:t>РЕШЕНИЕ</w:t>
      </w:r>
    </w:p>
    <w:p w:rsidR="00A6483A" w:rsidRPr="001C73DE" w:rsidRDefault="00C95840" w:rsidP="004D2B77">
      <w:pPr>
        <w:pStyle w:val="1"/>
        <w:tabs>
          <w:tab w:val="left" w:pos="7875"/>
        </w:tabs>
        <w:spacing w:after="520"/>
        <w:ind w:firstLine="851"/>
        <w:jc w:val="center"/>
        <w:rPr>
          <w:rFonts w:ascii="Times New Roman" w:hAnsi="Times New Roman" w:cs="Times New Roman"/>
          <w:sz w:val="28"/>
          <w:szCs w:val="28"/>
        </w:rPr>
      </w:pPr>
      <w:r>
        <w:rPr>
          <w:rFonts w:ascii="Times New Roman" w:hAnsi="Times New Roman" w:cs="Times New Roman"/>
          <w:sz w:val="28"/>
          <w:szCs w:val="28"/>
        </w:rPr>
        <w:t>30.03.</w:t>
      </w:r>
      <w:r w:rsidR="004D2B77">
        <w:rPr>
          <w:rFonts w:ascii="Times New Roman" w:hAnsi="Times New Roman" w:cs="Times New Roman"/>
          <w:sz w:val="28"/>
          <w:szCs w:val="28"/>
        </w:rPr>
        <w:t>2023 г.</w:t>
      </w:r>
      <w:r w:rsidR="00DA6681">
        <w:rPr>
          <w:rFonts w:ascii="Times New Roman" w:hAnsi="Times New Roman" w:cs="Times New Roman"/>
          <w:sz w:val="28"/>
          <w:szCs w:val="28"/>
        </w:rPr>
        <w:t xml:space="preserve">          </w:t>
      </w:r>
      <w:r w:rsidR="004D2B77">
        <w:rPr>
          <w:rFonts w:ascii="Times New Roman" w:hAnsi="Times New Roman" w:cs="Times New Roman"/>
          <w:sz w:val="28"/>
          <w:szCs w:val="28"/>
        </w:rPr>
        <w:t xml:space="preserve">    </w:t>
      </w:r>
      <w:r w:rsidR="00DA6681">
        <w:rPr>
          <w:rFonts w:ascii="Times New Roman" w:hAnsi="Times New Roman" w:cs="Times New Roman"/>
          <w:sz w:val="28"/>
          <w:szCs w:val="28"/>
        </w:rPr>
        <w:t xml:space="preserve"> </w:t>
      </w:r>
      <w:proofErr w:type="spellStart"/>
      <w:r w:rsidR="00C42612">
        <w:rPr>
          <w:rFonts w:ascii="Times New Roman" w:hAnsi="Times New Roman" w:cs="Times New Roman"/>
          <w:sz w:val="28"/>
          <w:szCs w:val="28"/>
        </w:rPr>
        <w:t>Абалаково</w:t>
      </w:r>
      <w:proofErr w:type="spellEnd"/>
      <w:r w:rsidR="00D82CCC" w:rsidRPr="001C73DE">
        <w:rPr>
          <w:rFonts w:ascii="Times New Roman" w:hAnsi="Times New Roman" w:cs="Times New Roman"/>
          <w:sz w:val="28"/>
          <w:szCs w:val="28"/>
        </w:rPr>
        <w:tab/>
        <w:t>№</w:t>
      </w:r>
      <w:r>
        <w:rPr>
          <w:rFonts w:ascii="Times New Roman" w:hAnsi="Times New Roman" w:cs="Times New Roman"/>
          <w:sz w:val="28"/>
          <w:szCs w:val="28"/>
        </w:rPr>
        <w:t>11-138</w:t>
      </w:r>
      <w:r w:rsidR="00312F38">
        <w:rPr>
          <w:rFonts w:ascii="Times New Roman" w:hAnsi="Times New Roman" w:cs="Times New Roman"/>
          <w:sz w:val="28"/>
          <w:szCs w:val="28"/>
        </w:rPr>
        <w:t>р</w:t>
      </w:r>
    </w:p>
    <w:p w:rsidR="00312F38" w:rsidRPr="00312F38" w:rsidRDefault="00D82CCC" w:rsidP="003773AF">
      <w:pPr>
        <w:pStyle w:val="ConsPlusTitle"/>
        <w:ind w:right="-7" w:firstLine="708"/>
        <w:jc w:val="both"/>
        <w:rPr>
          <w:rFonts w:ascii="Times New Roman" w:hAnsi="Times New Roman" w:cs="Times New Roman"/>
          <w:b w:val="0"/>
          <w:sz w:val="24"/>
          <w:szCs w:val="24"/>
        </w:rPr>
      </w:pPr>
      <w:r w:rsidRPr="00312F38">
        <w:rPr>
          <w:rFonts w:ascii="Times New Roman" w:hAnsi="Times New Roman" w:cs="Times New Roman"/>
          <w:b w:val="0"/>
          <w:sz w:val="24"/>
          <w:szCs w:val="24"/>
        </w:rPr>
        <w:t xml:space="preserve">О внесении изменений в </w:t>
      </w:r>
      <w:r w:rsidR="001712DD" w:rsidRPr="00312F38">
        <w:rPr>
          <w:rFonts w:ascii="Times New Roman" w:hAnsi="Times New Roman" w:cs="Times New Roman"/>
          <w:b w:val="0"/>
          <w:sz w:val="24"/>
          <w:szCs w:val="24"/>
        </w:rPr>
        <w:t xml:space="preserve">Приложение к </w:t>
      </w:r>
      <w:r w:rsidR="00312F38" w:rsidRPr="00312F38">
        <w:rPr>
          <w:rFonts w:ascii="Times New Roman" w:hAnsi="Times New Roman" w:cs="Times New Roman"/>
          <w:b w:val="0"/>
          <w:sz w:val="24"/>
          <w:szCs w:val="24"/>
        </w:rPr>
        <w:t>решению</w:t>
      </w:r>
      <w:r w:rsidRPr="00312F38">
        <w:rPr>
          <w:rFonts w:ascii="Times New Roman" w:hAnsi="Times New Roman" w:cs="Times New Roman"/>
          <w:b w:val="0"/>
          <w:sz w:val="24"/>
          <w:szCs w:val="24"/>
        </w:rPr>
        <w:t xml:space="preserve"> </w:t>
      </w:r>
      <w:r w:rsidR="00C42612" w:rsidRPr="00312F38">
        <w:rPr>
          <w:rFonts w:ascii="Times New Roman" w:hAnsi="Times New Roman" w:cs="Times New Roman"/>
          <w:b w:val="0"/>
          <w:sz w:val="24"/>
          <w:szCs w:val="24"/>
        </w:rPr>
        <w:t>Железнодорожного</w:t>
      </w:r>
      <w:r w:rsidR="007F732C" w:rsidRPr="00312F38">
        <w:rPr>
          <w:rFonts w:ascii="Times New Roman" w:hAnsi="Times New Roman" w:cs="Times New Roman"/>
          <w:b w:val="0"/>
          <w:sz w:val="24"/>
          <w:szCs w:val="24"/>
        </w:rPr>
        <w:t xml:space="preserve"> </w:t>
      </w:r>
      <w:r w:rsidR="00312F38" w:rsidRPr="00312F38">
        <w:rPr>
          <w:rFonts w:ascii="Times New Roman" w:hAnsi="Times New Roman" w:cs="Times New Roman"/>
          <w:b w:val="0"/>
          <w:sz w:val="24"/>
          <w:szCs w:val="24"/>
        </w:rPr>
        <w:t>сельского С</w:t>
      </w:r>
      <w:r w:rsidRPr="00312F38">
        <w:rPr>
          <w:rFonts w:ascii="Times New Roman" w:hAnsi="Times New Roman" w:cs="Times New Roman"/>
          <w:b w:val="0"/>
          <w:sz w:val="24"/>
          <w:szCs w:val="24"/>
        </w:rPr>
        <w:t xml:space="preserve">овета </w:t>
      </w:r>
      <w:r w:rsidR="00312F38" w:rsidRPr="00312F38">
        <w:rPr>
          <w:rFonts w:ascii="Times New Roman" w:hAnsi="Times New Roman" w:cs="Times New Roman"/>
          <w:b w:val="0"/>
          <w:sz w:val="24"/>
          <w:szCs w:val="24"/>
        </w:rPr>
        <w:t xml:space="preserve">депутатов </w:t>
      </w:r>
      <w:r w:rsidRPr="00312F38">
        <w:rPr>
          <w:rFonts w:ascii="Times New Roman" w:hAnsi="Times New Roman" w:cs="Times New Roman"/>
          <w:b w:val="0"/>
          <w:sz w:val="24"/>
          <w:szCs w:val="24"/>
        </w:rPr>
        <w:t xml:space="preserve">от </w:t>
      </w:r>
      <w:r w:rsidR="00312F38" w:rsidRPr="00312F38">
        <w:rPr>
          <w:rFonts w:ascii="Times New Roman" w:hAnsi="Times New Roman" w:cs="Times New Roman"/>
          <w:b w:val="0"/>
          <w:sz w:val="24"/>
          <w:szCs w:val="24"/>
        </w:rPr>
        <w:t xml:space="preserve">23.12.2019 </w:t>
      </w:r>
      <w:r w:rsidRPr="00312F38">
        <w:rPr>
          <w:rFonts w:ascii="Times New Roman" w:hAnsi="Times New Roman" w:cs="Times New Roman"/>
          <w:b w:val="0"/>
          <w:sz w:val="24"/>
          <w:szCs w:val="24"/>
        </w:rPr>
        <w:t xml:space="preserve">№ </w:t>
      </w:r>
      <w:r w:rsidR="00312F38" w:rsidRPr="00312F38">
        <w:rPr>
          <w:rFonts w:ascii="Times New Roman" w:hAnsi="Times New Roman" w:cs="Times New Roman"/>
          <w:b w:val="0"/>
          <w:sz w:val="24"/>
          <w:szCs w:val="24"/>
        </w:rPr>
        <w:t>18-173р</w:t>
      </w:r>
      <w:r w:rsidRPr="00312F38">
        <w:rPr>
          <w:rFonts w:ascii="Times New Roman" w:hAnsi="Times New Roman" w:cs="Times New Roman"/>
          <w:b w:val="0"/>
          <w:sz w:val="24"/>
          <w:szCs w:val="24"/>
        </w:rPr>
        <w:t xml:space="preserve"> </w:t>
      </w:r>
      <w:r w:rsidR="00D71554">
        <w:rPr>
          <w:rFonts w:ascii="Times New Roman" w:hAnsi="Times New Roman" w:cs="Times New Roman"/>
          <w:b w:val="0"/>
          <w:sz w:val="24"/>
          <w:szCs w:val="24"/>
        </w:rPr>
        <w:t>«</w:t>
      </w:r>
      <w:r w:rsidR="00312F38" w:rsidRPr="00312F38">
        <w:rPr>
          <w:rFonts w:ascii="Times New Roman" w:hAnsi="Times New Roman" w:cs="Times New Roman"/>
          <w:b w:val="0"/>
          <w:sz w:val="24"/>
          <w:szCs w:val="24"/>
        </w:rPr>
        <w:t>Об утверждении Правил благоустройства территории Железнодорожного сельсовета Енисейского района</w:t>
      </w:r>
      <w:r w:rsidR="00312F38">
        <w:rPr>
          <w:rFonts w:ascii="Times New Roman" w:hAnsi="Times New Roman" w:cs="Times New Roman"/>
          <w:b w:val="0"/>
          <w:sz w:val="24"/>
          <w:szCs w:val="24"/>
        </w:rPr>
        <w:t>»</w:t>
      </w:r>
      <w:r w:rsidR="003773AF">
        <w:rPr>
          <w:rFonts w:ascii="Times New Roman" w:hAnsi="Times New Roman" w:cs="Times New Roman"/>
          <w:b w:val="0"/>
          <w:sz w:val="24"/>
          <w:szCs w:val="24"/>
        </w:rPr>
        <w:t xml:space="preserve"> (в редакции решений 20.03.2020 №19-185р, 19.06.2020 №20-199р, 28.12.2020 №2-24р, 20.05.2021 №3-44р, 23.01.2023 №10-130р)</w:t>
      </w:r>
    </w:p>
    <w:p w:rsidR="0054378D" w:rsidRPr="004F51BF" w:rsidRDefault="0054378D" w:rsidP="003773AF">
      <w:pPr>
        <w:pStyle w:val="1"/>
        <w:spacing w:after="0"/>
        <w:ind w:firstLine="708"/>
        <w:jc w:val="both"/>
        <w:rPr>
          <w:rFonts w:ascii="Times New Roman" w:hAnsi="Times New Roman" w:cs="Times New Roman"/>
        </w:rPr>
      </w:pPr>
    </w:p>
    <w:p w:rsidR="00C1199F" w:rsidRPr="004F51BF" w:rsidRDefault="00C1199F" w:rsidP="00DE3629">
      <w:pPr>
        <w:pStyle w:val="1"/>
        <w:spacing w:after="0"/>
        <w:ind w:firstLine="708"/>
        <w:jc w:val="both"/>
        <w:rPr>
          <w:rFonts w:ascii="Times New Roman" w:hAnsi="Times New Roman" w:cs="Times New Roman"/>
        </w:rPr>
      </w:pPr>
    </w:p>
    <w:p w:rsidR="007B4661" w:rsidRPr="004F51BF" w:rsidRDefault="0054378D" w:rsidP="003773AF">
      <w:pPr>
        <w:pStyle w:val="ConsPlusTitle"/>
        <w:ind w:right="-7" w:firstLine="708"/>
        <w:jc w:val="both"/>
        <w:rPr>
          <w:rFonts w:ascii="Times New Roman" w:hAnsi="Times New Roman" w:cs="Times New Roman"/>
        </w:rPr>
      </w:pPr>
      <w:r w:rsidRPr="003773AF">
        <w:rPr>
          <w:rFonts w:ascii="Times New Roman" w:hAnsi="Times New Roman" w:cs="Times New Roman"/>
          <w:b w:val="0"/>
          <w:sz w:val="24"/>
          <w:szCs w:val="24"/>
        </w:rPr>
        <w:t>В</w:t>
      </w:r>
      <w:r w:rsidR="00B01014" w:rsidRPr="003773AF">
        <w:rPr>
          <w:rFonts w:ascii="Times New Roman" w:hAnsi="Times New Roman" w:cs="Times New Roman"/>
          <w:b w:val="0"/>
          <w:sz w:val="24"/>
          <w:szCs w:val="24"/>
        </w:rPr>
        <w:t xml:space="preserve"> соответстви</w:t>
      </w:r>
      <w:r w:rsidRPr="003773AF">
        <w:rPr>
          <w:rFonts w:ascii="Times New Roman" w:hAnsi="Times New Roman" w:cs="Times New Roman"/>
          <w:b w:val="0"/>
          <w:sz w:val="24"/>
          <w:szCs w:val="24"/>
        </w:rPr>
        <w:t>и</w:t>
      </w:r>
      <w:r w:rsidR="00B01014" w:rsidRPr="003773AF">
        <w:rPr>
          <w:rFonts w:ascii="Times New Roman" w:hAnsi="Times New Roman" w:cs="Times New Roman"/>
          <w:b w:val="0"/>
          <w:sz w:val="24"/>
          <w:szCs w:val="24"/>
        </w:rPr>
        <w:t xml:space="preserve"> </w:t>
      </w:r>
      <w:r w:rsidRPr="003773AF">
        <w:rPr>
          <w:rFonts w:ascii="Times New Roman" w:hAnsi="Times New Roman" w:cs="Times New Roman"/>
          <w:b w:val="0"/>
          <w:sz w:val="24"/>
          <w:szCs w:val="24"/>
        </w:rPr>
        <w:t xml:space="preserve">со </w:t>
      </w:r>
      <w:r w:rsidR="006C3EB6" w:rsidRPr="003773AF">
        <w:rPr>
          <w:rFonts w:ascii="Times New Roman" w:hAnsi="Times New Roman" w:cs="Times New Roman"/>
          <w:b w:val="0"/>
          <w:sz w:val="24"/>
          <w:szCs w:val="24"/>
        </w:rPr>
        <w:t>статьей 1</w:t>
      </w:r>
      <w:r w:rsidRPr="003773AF">
        <w:rPr>
          <w:rFonts w:ascii="Times New Roman" w:hAnsi="Times New Roman" w:cs="Times New Roman"/>
          <w:b w:val="0"/>
          <w:sz w:val="24"/>
          <w:szCs w:val="24"/>
        </w:rPr>
        <w:t>4</w:t>
      </w:r>
      <w:r w:rsidR="006C3EB6" w:rsidRPr="003773AF">
        <w:rPr>
          <w:rFonts w:ascii="Times New Roman" w:hAnsi="Times New Roman" w:cs="Times New Roman"/>
          <w:b w:val="0"/>
          <w:sz w:val="24"/>
          <w:szCs w:val="24"/>
        </w:rPr>
        <w:t xml:space="preserve"> Федерального закона </w:t>
      </w:r>
      <w:r w:rsidR="00B01014" w:rsidRPr="003773AF">
        <w:rPr>
          <w:rFonts w:ascii="Times New Roman" w:hAnsi="Times New Roman" w:cs="Times New Roman"/>
          <w:b w:val="0"/>
          <w:sz w:val="24"/>
          <w:szCs w:val="24"/>
        </w:rPr>
        <w:t xml:space="preserve">от 06.10.2003 № 131-ФЗ «Об общих принципах организации местного самоуправления в Российской Федерации», </w:t>
      </w:r>
      <w:r w:rsidR="00C42612" w:rsidRPr="003773AF">
        <w:rPr>
          <w:rFonts w:ascii="Times New Roman" w:hAnsi="Times New Roman" w:cs="Times New Roman"/>
          <w:b w:val="0"/>
          <w:sz w:val="24"/>
          <w:szCs w:val="24"/>
        </w:rPr>
        <w:t>р</w:t>
      </w:r>
      <w:r w:rsidR="006C3EB6" w:rsidRPr="003773AF">
        <w:rPr>
          <w:rFonts w:ascii="Times New Roman" w:hAnsi="Times New Roman" w:cs="Times New Roman"/>
          <w:b w:val="0"/>
          <w:sz w:val="24"/>
          <w:szCs w:val="24"/>
        </w:rPr>
        <w:t xml:space="preserve">ешением </w:t>
      </w:r>
      <w:r w:rsidR="00C42612" w:rsidRPr="003773AF">
        <w:rPr>
          <w:rFonts w:ascii="Times New Roman" w:hAnsi="Times New Roman" w:cs="Times New Roman"/>
          <w:b w:val="0"/>
          <w:sz w:val="24"/>
          <w:szCs w:val="24"/>
        </w:rPr>
        <w:t>Железнодорожного</w:t>
      </w:r>
      <w:r w:rsidR="006D75C1" w:rsidRPr="003773AF">
        <w:rPr>
          <w:rFonts w:ascii="Times New Roman" w:hAnsi="Times New Roman" w:cs="Times New Roman"/>
          <w:b w:val="0"/>
          <w:sz w:val="24"/>
          <w:szCs w:val="24"/>
        </w:rPr>
        <w:t xml:space="preserve"> сельского</w:t>
      </w:r>
      <w:r w:rsidR="001E6C53" w:rsidRPr="003773AF">
        <w:rPr>
          <w:rFonts w:ascii="Times New Roman" w:hAnsi="Times New Roman" w:cs="Times New Roman"/>
          <w:b w:val="0"/>
          <w:sz w:val="24"/>
          <w:szCs w:val="24"/>
        </w:rPr>
        <w:t xml:space="preserve"> </w:t>
      </w:r>
      <w:r w:rsidR="006C3EB6" w:rsidRPr="003773AF">
        <w:rPr>
          <w:rFonts w:ascii="Times New Roman" w:hAnsi="Times New Roman" w:cs="Times New Roman"/>
          <w:b w:val="0"/>
          <w:sz w:val="24"/>
          <w:szCs w:val="24"/>
        </w:rPr>
        <w:t xml:space="preserve">Совета депутатов от </w:t>
      </w:r>
      <w:r w:rsidR="00C42612" w:rsidRPr="003773AF">
        <w:rPr>
          <w:rFonts w:ascii="Times New Roman" w:hAnsi="Times New Roman" w:cs="Times New Roman"/>
          <w:b w:val="0"/>
          <w:sz w:val="24"/>
          <w:szCs w:val="24"/>
        </w:rPr>
        <w:t>23.12.2019</w:t>
      </w:r>
      <w:r w:rsidR="006C3EB6" w:rsidRPr="003773AF">
        <w:rPr>
          <w:rFonts w:ascii="Times New Roman" w:hAnsi="Times New Roman" w:cs="Times New Roman"/>
          <w:b w:val="0"/>
          <w:sz w:val="24"/>
          <w:szCs w:val="24"/>
        </w:rPr>
        <w:t xml:space="preserve">г. № </w:t>
      </w:r>
      <w:r w:rsidR="00C42612" w:rsidRPr="003773AF">
        <w:rPr>
          <w:rFonts w:ascii="Times New Roman" w:hAnsi="Times New Roman" w:cs="Times New Roman"/>
          <w:b w:val="0"/>
          <w:sz w:val="24"/>
          <w:szCs w:val="24"/>
        </w:rPr>
        <w:t>18</w:t>
      </w:r>
      <w:r w:rsidR="00C1199F" w:rsidRPr="003773AF">
        <w:rPr>
          <w:rFonts w:ascii="Times New Roman" w:hAnsi="Times New Roman" w:cs="Times New Roman"/>
          <w:b w:val="0"/>
          <w:sz w:val="24"/>
          <w:szCs w:val="24"/>
        </w:rPr>
        <w:t>-</w:t>
      </w:r>
      <w:r w:rsidR="00C42612" w:rsidRPr="003773AF">
        <w:rPr>
          <w:rFonts w:ascii="Times New Roman" w:hAnsi="Times New Roman" w:cs="Times New Roman"/>
          <w:b w:val="0"/>
          <w:sz w:val="24"/>
          <w:szCs w:val="24"/>
        </w:rPr>
        <w:t>173</w:t>
      </w:r>
      <w:r w:rsidR="00C1199F" w:rsidRPr="003773AF">
        <w:rPr>
          <w:rFonts w:ascii="Times New Roman" w:hAnsi="Times New Roman" w:cs="Times New Roman"/>
          <w:b w:val="0"/>
          <w:sz w:val="24"/>
          <w:szCs w:val="24"/>
        </w:rPr>
        <w:t>р</w:t>
      </w:r>
      <w:r w:rsidR="006C3EB6" w:rsidRPr="003773AF">
        <w:rPr>
          <w:rFonts w:ascii="Times New Roman" w:hAnsi="Times New Roman" w:cs="Times New Roman"/>
          <w:b w:val="0"/>
          <w:sz w:val="24"/>
          <w:szCs w:val="24"/>
        </w:rPr>
        <w:t xml:space="preserve"> </w:t>
      </w:r>
      <w:r w:rsidR="00C1199F" w:rsidRPr="003773AF">
        <w:rPr>
          <w:rFonts w:ascii="Times New Roman" w:hAnsi="Times New Roman" w:cs="Times New Roman"/>
          <w:b w:val="0"/>
          <w:sz w:val="24"/>
          <w:szCs w:val="24"/>
        </w:rPr>
        <w:t xml:space="preserve">«Об утверждении </w:t>
      </w:r>
      <w:r w:rsidR="001E6C53" w:rsidRPr="003773AF">
        <w:rPr>
          <w:rFonts w:ascii="Times New Roman" w:hAnsi="Times New Roman" w:cs="Times New Roman"/>
          <w:b w:val="0"/>
          <w:sz w:val="24"/>
          <w:szCs w:val="24"/>
        </w:rPr>
        <w:t>Правил благоустройства</w:t>
      </w:r>
      <w:r w:rsidR="00C1199F" w:rsidRPr="003773AF">
        <w:rPr>
          <w:rFonts w:ascii="Times New Roman" w:hAnsi="Times New Roman" w:cs="Times New Roman"/>
          <w:b w:val="0"/>
          <w:sz w:val="24"/>
          <w:szCs w:val="24"/>
        </w:rPr>
        <w:t xml:space="preserve"> </w:t>
      </w:r>
      <w:r w:rsidR="00C42612" w:rsidRPr="003773AF">
        <w:rPr>
          <w:rFonts w:ascii="Times New Roman" w:hAnsi="Times New Roman" w:cs="Times New Roman"/>
          <w:b w:val="0"/>
          <w:sz w:val="24"/>
          <w:szCs w:val="24"/>
        </w:rPr>
        <w:t>Железнодорожного</w:t>
      </w:r>
      <w:r w:rsidR="007F732C" w:rsidRPr="003773AF">
        <w:rPr>
          <w:rFonts w:ascii="Times New Roman" w:hAnsi="Times New Roman" w:cs="Times New Roman"/>
          <w:b w:val="0"/>
          <w:sz w:val="24"/>
          <w:szCs w:val="24"/>
        </w:rPr>
        <w:t xml:space="preserve"> сельсовета Енисейского района</w:t>
      </w:r>
      <w:r w:rsidR="00C42612" w:rsidRPr="003773AF">
        <w:rPr>
          <w:rFonts w:ascii="Times New Roman" w:hAnsi="Times New Roman" w:cs="Times New Roman"/>
          <w:b w:val="0"/>
          <w:sz w:val="24"/>
          <w:szCs w:val="24"/>
        </w:rPr>
        <w:t>»</w:t>
      </w:r>
      <w:r w:rsidR="007F732C" w:rsidRPr="003773AF">
        <w:rPr>
          <w:rFonts w:ascii="Times New Roman" w:hAnsi="Times New Roman" w:cs="Times New Roman"/>
          <w:b w:val="0"/>
          <w:sz w:val="24"/>
          <w:szCs w:val="24"/>
        </w:rPr>
        <w:t xml:space="preserve"> </w:t>
      </w:r>
      <w:r w:rsidR="006C3EB6" w:rsidRPr="003773AF">
        <w:rPr>
          <w:rFonts w:ascii="Times New Roman" w:hAnsi="Times New Roman" w:cs="Times New Roman"/>
          <w:b w:val="0"/>
          <w:sz w:val="24"/>
          <w:szCs w:val="24"/>
        </w:rPr>
        <w:t>(</w:t>
      </w:r>
      <w:r w:rsidR="003773AF" w:rsidRPr="003773AF">
        <w:rPr>
          <w:rFonts w:ascii="Times New Roman" w:hAnsi="Times New Roman" w:cs="Times New Roman"/>
          <w:b w:val="0"/>
          <w:sz w:val="24"/>
          <w:szCs w:val="24"/>
        </w:rPr>
        <w:t>(в редакции решений 20.03.2020 №19-185р, 19.06.2020 №20-199р, 28.12.2020 №2-24р, 20.05.2021 №3-44р, 23.01.2023 №10-130р)</w:t>
      </w:r>
      <w:r w:rsidR="00DD55E7" w:rsidRPr="003773AF">
        <w:rPr>
          <w:rFonts w:ascii="Times New Roman" w:hAnsi="Times New Roman" w:cs="Times New Roman"/>
          <w:b w:val="0"/>
          <w:sz w:val="24"/>
          <w:szCs w:val="24"/>
        </w:rPr>
        <w:t xml:space="preserve">, </w:t>
      </w:r>
      <w:r w:rsidRPr="003773AF">
        <w:rPr>
          <w:rFonts w:ascii="Times New Roman" w:hAnsi="Times New Roman" w:cs="Times New Roman"/>
          <w:b w:val="0"/>
          <w:sz w:val="24"/>
          <w:szCs w:val="24"/>
        </w:rPr>
        <w:t xml:space="preserve">руководствуясь </w:t>
      </w:r>
      <w:r w:rsidR="00DD55E7" w:rsidRPr="003773AF">
        <w:rPr>
          <w:rFonts w:ascii="Times New Roman" w:hAnsi="Times New Roman" w:cs="Times New Roman"/>
          <w:b w:val="0"/>
          <w:sz w:val="24"/>
          <w:szCs w:val="24"/>
        </w:rPr>
        <w:t xml:space="preserve">Уставом </w:t>
      </w:r>
      <w:r w:rsidR="00C42612" w:rsidRPr="003773AF">
        <w:rPr>
          <w:rFonts w:ascii="Times New Roman" w:hAnsi="Times New Roman" w:cs="Times New Roman"/>
          <w:b w:val="0"/>
          <w:sz w:val="24"/>
          <w:szCs w:val="24"/>
        </w:rPr>
        <w:t>Железнодорожного</w:t>
      </w:r>
      <w:r w:rsidR="007F732C" w:rsidRPr="003773AF">
        <w:rPr>
          <w:rFonts w:ascii="Times New Roman" w:hAnsi="Times New Roman" w:cs="Times New Roman"/>
          <w:b w:val="0"/>
          <w:sz w:val="24"/>
          <w:szCs w:val="24"/>
        </w:rPr>
        <w:t xml:space="preserve"> </w:t>
      </w:r>
      <w:r w:rsidR="00DD55E7" w:rsidRPr="003773AF">
        <w:rPr>
          <w:rFonts w:ascii="Times New Roman" w:hAnsi="Times New Roman" w:cs="Times New Roman"/>
          <w:b w:val="0"/>
          <w:sz w:val="24"/>
          <w:szCs w:val="24"/>
        </w:rPr>
        <w:t>сельсовета,</w:t>
      </w:r>
      <w:r w:rsidR="001712DD" w:rsidRPr="003773AF">
        <w:rPr>
          <w:rFonts w:ascii="Times New Roman" w:hAnsi="Times New Roman" w:cs="Times New Roman"/>
          <w:b w:val="0"/>
          <w:sz w:val="24"/>
          <w:szCs w:val="24"/>
        </w:rPr>
        <w:t xml:space="preserve"> </w:t>
      </w:r>
      <w:r w:rsidR="003773AF">
        <w:rPr>
          <w:rFonts w:ascii="Times New Roman" w:hAnsi="Times New Roman" w:cs="Times New Roman"/>
          <w:b w:val="0"/>
          <w:sz w:val="24"/>
          <w:szCs w:val="24"/>
        </w:rPr>
        <w:t xml:space="preserve">Железнодорожный сельский Совета депутатов, РЕШИЛ: </w:t>
      </w:r>
    </w:p>
    <w:p w:rsidR="003773AF" w:rsidRPr="003773AF" w:rsidRDefault="003773AF" w:rsidP="003773AF">
      <w:pPr>
        <w:pStyle w:val="ConsPlusTitle"/>
        <w:ind w:right="-7" w:firstLine="708"/>
        <w:jc w:val="both"/>
        <w:rPr>
          <w:rFonts w:ascii="Times New Roman" w:hAnsi="Times New Roman" w:cs="Times New Roman"/>
          <w:b w:val="0"/>
          <w:sz w:val="24"/>
          <w:szCs w:val="24"/>
        </w:rPr>
      </w:pPr>
      <w:bookmarkStart w:id="0" w:name="bookmark0"/>
      <w:bookmarkEnd w:id="0"/>
      <w:r w:rsidRPr="003773AF">
        <w:rPr>
          <w:rFonts w:ascii="Times New Roman" w:hAnsi="Times New Roman" w:cs="Times New Roman"/>
          <w:b w:val="0"/>
          <w:sz w:val="24"/>
          <w:szCs w:val="24"/>
        </w:rPr>
        <w:t>1.</w:t>
      </w:r>
      <w:r w:rsidR="002F3588" w:rsidRPr="003773AF">
        <w:rPr>
          <w:rFonts w:ascii="Times New Roman" w:hAnsi="Times New Roman" w:cs="Times New Roman"/>
          <w:b w:val="0"/>
          <w:sz w:val="24"/>
          <w:szCs w:val="24"/>
        </w:rPr>
        <w:t xml:space="preserve">Внести в </w:t>
      </w:r>
      <w:proofErr w:type="spellStart"/>
      <w:r w:rsidRPr="003773AF">
        <w:rPr>
          <w:rFonts w:ascii="Times New Roman" w:hAnsi="Times New Roman" w:cs="Times New Roman"/>
          <w:b w:val="0"/>
          <w:sz w:val="24"/>
          <w:szCs w:val="24"/>
        </w:rPr>
        <w:t>в</w:t>
      </w:r>
      <w:proofErr w:type="spellEnd"/>
      <w:r w:rsidRPr="003773AF">
        <w:rPr>
          <w:rFonts w:ascii="Times New Roman" w:hAnsi="Times New Roman" w:cs="Times New Roman"/>
          <w:b w:val="0"/>
          <w:sz w:val="24"/>
          <w:szCs w:val="24"/>
        </w:rPr>
        <w:t xml:space="preserve"> Приложение к решению Железнодорожного сельского Совета депутатов от 23.12.2019 № 18-173р «Об утверждении Правил благоустройства территории Железнодорожного сельсовета Енисейского района» (в редакции решений 20.03.2020 №19-185р, 19.06.2020 №20-199р, 28.12.2020 №2-24р, 20.05.2021 №3-44р, 23.01.2023 №10-130р)</w:t>
      </w:r>
      <w:r>
        <w:rPr>
          <w:rFonts w:ascii="Times New Roman" w:hAnsi="Times New Roman" w:cs="Times New Roman"/>
          <w:b w:val="0"/>
          <w:sz w:val="24"/>
          <w:szCs w:val="24"/>
        </w:rPr>
        <w:t xml:space="preserve"> следующие изменения и дополнения:</w:t>
      </w:r>
    </w:p>
    <w:p w:rsidR="00482692" w:rsidRPr="003773AF" w:rsidRDefault="00482692" w:rsidP="001712DD">
      <w:pPr>
        <w:pStyle w:val="1"/>
        <w:numPr>
          <w:ilvl w:val="1"/>
          <w:numId w:val="5"/>
        </w:numPr>
        <w:tabs>
          <w:tab w:val="left" w:pos="1351"/>
        </w:tabs>
        <w:spacing w:after="0"/>
        <w:ind w:left="0" w:firstLine="851"/>
        <w:jc w:val="both"/>
        <w:rPr>
          <w:rFonts w:ascii="Times New Roman" w:hAnsi="Times New Roman" w:cs="Times New Roman"/>
          <w:b/>
        </w:rPr>
      </w:pPr>
      <w:r w:rsidRPr="003773AF">
        <w:rPr>
          <w:rFonts w:ascii="Times New Roman" w:hAnsi="Times New Roman" w:cs="Times New Roman"/>
          <w:b/>
          <w:color w:val="000000" w:themeColor="text1"/>
        </w:rPr>
        <w:t xml:space="preserve">Дополнить </w:t>
      </w:r>
      <w:r w:rsidR="00312F38" w:rsidRPr="003773AF">
        <w:rPr>
          <w:rFonts w:ascii="Times New Roman" w:hAnsi="Times New Roman" w:cs="Times New Roman"/>
          <w:b/>
          <w:color w:val="000000" w:themeColor="text1"/>
        </w:rPr>
        <w:t xml:space="preserve">пункт 1.4. </w:t>
      </w:r>
      <w:r w:rsidR="0039739F" w:rsidRPr="003773AF">
        <w:rPr>
          <w:rFonts w:ascii="Times New Roman" w:hAnsi="Times New Roman" w:cs="Times New Roman"/>
          <w:b/>
          <w:color w:val="000000" w:themeColor="text1"/>
        </w:rPr>
        <w:t>статьи</w:t>
      </w:r>
      <w:r w:rsidR="00312F38" w:rsidRPr="003773AF">
        <w:rPr>
          <w:rFonts w:ascii="Times New Roman" w:hAnsi="Times New Roman" w:cs="Times New Roman"/>
          <w:b/>
          <w:color w:val="000000" w:themeColor="text1"/>
        </w:rPr>
        <w:t xml:space="preserve"> </w:t>
      </w:r>
      <w:r w:rsidR="003773AF" w:rsidRPr="003773AF">
        <w:rPr>
          <w:rFonts w:ascii="Times New Roman" w:hAnsi="Times New Roman" w:cs="Times New Roman"/>
          <w:b/>
          <w:color w:val="000000" w:themeColor="text1"/>
        </w:rPr>
        <w:t>1 абзацами</w:t>
      </w:r>
      <w:r w:rsidR="00AF7445" w:rsidRPr="003773AF">
        <w:rPr>
          <w:rFonts w:ascii="Times New Roman" w:hAnsi="Times New Roman" w:cs="Times New Roman"/>
          <w:b/>
        </w:rPr>
        <w:t xml:space="preserve"> следующего содержания</w:t>
      </w:r>
      <w:r w:rsidRPr="003773AF">
        <w:rPr>
          <w:rFonts w:ascii="Times New Roman" w:hAnsi="Times New Roman" w:cs="Times New Roman"/>
          <w:b/>
        </w:rPr>
        <w:t>:</w:t>
      </w:r>
    </w:p>
    <w:p w:rsidR="00482692" w:rsidRPr="004F51BF" w:rsidRDefault="00482692" w:rsidP="001712DD">
      <w:pPr>
        <w:pStyle w:val="1"/>
        <w:tabs>
          <w:tab w:val="left" w:pos="1351"/>
        </w:tabs>
        <w:spacing w:after="0"/>
        <w:ind w:firstLine="851"/>
        <w:jc w:val="both"/>
        <w:rPr>
          <w:rFonts w:ascii="Times New Roman" w:hAnsi="Times New Roman" w:cs="Times New Roman"/>
        </w:rPr>
      </w:pPr>
      <w:r w:rsidRPr="004F51BF">
        <w:rPr>
          <w:rFonts w:ascii="Times New Roman" w:hAnsi="Times New Roman" w:cs="Times New Roman"/>
        </w:rPr>
        <w:t>«</w:t>
      </w:r>
      <w:r w:rsidR="00DA6681" w:rsidRPr="004F51BF">
        <w:rPr>
          <w:rFonts w:ascii="Times New Roman" w:hAnsi="Times New Roman" w:cs="Times New Roman"/>
          <w:b/>
        </w:rPr>
        <w:t>м</w:t>
      </w:r>
      <w:r w:rsidRPr="004F51BF">
        <w:rPr>
          <w:rFonts w:ascii="Times New Roman" w:hAnsi="Times New Roman" w:cs="Times New Roman"/>
          <w:b/>
        </w:rPr>
        <w:t>алые архитектурные формы (МАФ)</w:t>
      </w:r>
      <w:r w:rsidR="00AF7445" w:rsidRPr="004F51BF">
        <w:rPr>
          <w:rFonts w:ascii="Times New Roman" w:hAnsi="Times New Roman" w:cs="Times New Roman"/>
        </w:rPr>
        <w:t>-</w:t>
      </w:r>
      <w:r w:rsidRPr="004F51BF">
        <w:rPr>
          <w:rFonts w:ascii="Times New Roman" w:hAnsi="Times New Roman" w:cs="Times New Roman"/>
        </w:rPr>
        <w:t xml:space="preserve">легкие некапитальные сооружения или изделия, используемые для функциональной организации открытых пространств и формирования целостной архитектурно-художественной среды. В целях настоящего Регламента </w:t>
      </w:r>
      <w:r w:rsidR="00C47A34" w:rsidRPr="004F51BF">
        <w:rPr>
          <w:rFonts w:ascii="Times New Roman" w:hAnsi="Times New Roman" w:cs="Times New Roman"/>
        </w:rPr>
        <w:t>используется как термин, объеди</w:t>
      </w:r>
      <w:r w:rsidRPr="004F51BF">
        <w:rPr>
          <w:rFonts w:ascii="Times New Roman" w:hAnsi="Times New Roman" w:cs="Times New Roman"/>
        </w:rPr>
        <w:t>няющий собой ландшафтные конструкции (беседки, навесы), предметы уличной мебели, коммунального и уличного оборудования.</w:t>
      </w:r>
    </w:p>
    <w:p w:rsidR="00482692" w:rsidRPr="004F51BF" w:rsidRDefault="00DA6681" w:rsidP="001712DD">
      <w:pPr>
        <w:pStyle w:val="1"/>
        <w:tabs>
          <w:tab w:val="left" w:pos="1351"/>
        </w:tabs>
        <w:spacing w:after="0"/>
        <w:ind w:firstLine="851"/>
        <w:jc w:val="both"/>
        <w:rPr>
          <w:rFonts w:ascii="Times New Roman" w:hAnsi="Times New Roman" w:cs="Times New Roman"/>
        </w:rPr>
      </w:pPr>
      <w:r w:rsidRPr="004F51BF">
        <w:rPr>
          <w:rFonts w:ascii="Times New Roman" w:hAnsi="Times New Roman" w:cs="Times New Roman"/>
          <w:b/>
        </w:rPr>
        <w:t>у</w:t>
      </w:r>
      <w:r w:rsidR="00482692" w:rsidRPr="004F51BF">
        <w:rPr>
          <w:rFonts w:ascii="Times New Roman" w:hAnsi="Times New Roman" w:cs="Times New Roman"/>
          <w:b/>
        </w:rPr>
        <w:t>личная мебель</w:t>
      </w:r>
      <w:r w:rsidR="00AF7445" w:rsidRPr="004F51BF">
        <w:rPr>
          <w:rFonts w:ascii="Times New Roman" w:hAnsi="Times New Roman" w:cs="Times New Roman"/>
        </w:rPr>
        <w:t>-</w:t>
      </w:r>
      <w:r w:rsidR="00482692" w:rsidRPr="004F51BF">
        <w:rPr>
          <w:rFonts w:ascii="Times New Roman" w:hAnsi="Times New Roman" w:cs="Times New Roman"/>
        </w:rPr>
        <w:t>малые архитектурные формы, которые предназначены для непосредственного тактильного взаимодействия с ними человека. К уличной мебели относят скамьи, городские диваны, уличные столы и стулья, мебельные группы для пикника.</w:t>
      </w:r>
    </w:p>
    <w:p w:rsidR="00482692" w:rsidRPr="004F51BF" w:rsidRDefault="00DA6681" w:rsidP="001712DD">
      <w:pPr>
        <w:pStyle w:val="1"/>
        <w:tabs>
          <w:tab w:val="left" w:pos="1351"/>
        </w:tabs>
        <w:spacing w:after="0"/>
        <w:ind w:firstLine="851"/>
        <w:jc w:val="both"/>
        <w:rPr>
          <w:rFonts w:ascii="Times New Roman" w:hAnsi="Times New Roman" w:cs="Times New Roman"/>
        </w:rPr>
      </w:pPr>
      <w:r w:rsidRPr="004F51BF">
        <w:rPr>
          <w:rFonts w:ascii="Times New Roman" w:hAnsi="Times New Roman" w:cs="Times New Roman"/>
          <w:b/>
        </w:rPr>
        <w:t>к</w:t>
      </w:r>
      <w:r w:rsidR="00482692" w:rsidRPr="004F51BF">
        <w:rPr>
          <w:rFonts w:ascii="Times New Roman" w:hAnsi="Times New Roman" w:cs="Times New Roman"/>
          <w:b/>
        </w:rPr>
        <w:t>оммунальное оборудование</w:t>
      </w:r>
      <w:r w:rsidR="00AF7445" w:rsidRPr="004F51BF">
        <w:rPr>
          <w:rFonts w:ascii="Times New Roman" w:hAnsi="Times New Roman" w:cs="Times New Roman"/>
        </w:rPr>
        <w:t>-</w:t>
      </w:r>
      <w:r w:rsidR="00482692" w:rsidRPr="004F51BF">
        <w:rPr>
          <w:rFonts w:ascii="Times New Roman" w:hAnsi="Times New Roman" w:cs="Times New Roman"/>
        </w:rPr>
        <w:t>ма</w:t>
      </w:r>
      <w:r w:rsidR="00C47A34" w:rsidRPr="004F51BF">
        <w:rPr>
          <w:rFonts w:ascii="Times New Roman" w:hAnsi="Times New Roman" w:cs="Times New Roman"/>
        </w:rPr>
        <w:t>лые архитектурные формы, предна</w:t>
      </w:r>
      <w:r w:rsidR="00482692" w:rsidRPr="004F51BF">
        <w:rPr>
          <w:rFonts w:ascii="Times New Roman" w:hAnsi="Times New Roman" w:cs="Times New Roman"/>
        </w:rPr>
        <w:t>значенные для обеспечения санитарного содержания и обслуживания территории, в том числе накопления мусора (урны, контейнерные шкафы)</w:t>
      </w:r>
      <w:r w:rsidR="003773AF">
        <w:rPr>
          <w:rFonts w:ascii="Times New Roman" w:hAnsi="Times New Roman" w:cs="Times New Roman"/>
        </w:rPr>
        <w:t>.</w:t>
      </w:r>
    </w:p>
    <w:p w:rsidR="003F3AA0" w:rsidRDefault="00AF7445" w:rsidP="001712DD">
      <w:pPr>
        <w:pStyle w:val="1"/>
        <w:tabs>
          <w:tab w:val="left" w:pos="1351"/>
        </w:tabs>
        <w:spacing w:after="0"/>
        <w:ind w:firstLine="851"/>
        <w:jc w:val="both"/>
        <w:rPr>
          <w:rFonts w:ascii="Times New Roman" w:hAnsi="Times New Roman" w:cs="Times New Roman"/>
        </w:rPr>
      </w:pPr>
      <w:r w:rsidRPr="004F51BF">
        <w:rPr>
          <w:rFonts w:ascii="Times New Roman" w:hAnsi="Times New Roman" w:cs="Times New Roman"/>
          <w:b/>
        </w:rPr>
        <w:t>уличное оборудование</w:t>
      </w:r>
      <w:r w:rsidRPr="004F51BF">
        <w:rPr>
          <w:rFonts w:ascii="Times New Roman" w:hAnsi="Times New Roman" w:cs="Times New Roman"/>
        </w:rPr>
        <w:t>-</w:t>
      </w:r>
      <w:r w:rsidR="00482692" w:rsidRPr="004F51BF">
        <w:rPr>
          <w:rFonts w:ascii="Times New Roman" w:hAnsi="Times New Roman" w:cs="Times New Roman"/>
        </w:rPr>
        <w:t xml:space="preserve">малые архитектурные формы, применяемые для обеспечения функциональной организации городских территорий, в том числе </w:t>
      </w:r>
    </w:p>
    <w:p w:rsidR="00482692" w:rsidRDefault="00482692" w:rsidP="003F3AA0">
      <w:pPr>
        <w:pStyle w:val="1"/>
        <w:tabs>
          <w:tab w:val="left" w:pos="1351"/>
        </w:tabs>
        <w:spacing w:after="0"/>
        <w:ind w:firstLine="0"/>
        <w:jc w:val="both"/>
        <w:rPr>
          <w:rFonts w:ascii="Times New Roman" w:hAnsi="Times New Roman" w:cs="Times New Roman"/>
        </w:rPr>
      </w:pPr>
      <w:r w:rsidRPr="004F51BF">
        <w:rPr>
          <w:rFonts w:ascii="Times New Roman" w:hAnsi="Times New Roman" w:cs="Times New Roman"/>
        </w:rPr>
        <w:lastRenderedPageBreak/>
        <w:t xml:space="preserve">зонирования пространств, ограничения доступа и парковки транспортных средств (ограждения, парковочные столбики, </w:t>
      </w:r>
      <w:proofErr w:type="spellStart"/>
      <w:r w:rsidRPr="004F51BF">
        <w:rPr>
          <w:rFonts w:ascii="Times New Roman" w:hAnsi="Times New Roman" w:cs="Times New Roman"/>
        </w:rPr>
        <w:t>велопарковки</w:t>
      </w:r>
      <w:proofErr w:type="spellEnd"/>
      <w:r w:rsidRPr="004F51BF">
        <w:rPr>
          <w:rFonts w:ascii="Times New Roman" w:hAnsi="Times New Roman" w:cs="Times New Roman"/>
        </w:rPr>
        <w:t>)</w:t>
      </w:r>
      <w:r w:rsidR="001C73DE" w:rsidRPr="004F51BF">
        <w:rPr>
          <w:rFonts w:ascii="Times New Roman" w:hAnsi="Times New Roman" w:cs="Times New Roman"/>
        </w:rPr>
        <w:t>.</w:t>
      </w:r>
    </w:p>
    <w:p w:rsidR="003F3AA0" w:rsidRPr="004F51BF" w:rsidRDefault="003F3AA0" w:rsidP="003F3AA0">
      <w:pPr>
        <w:pStyle w:val="1"/>
        <w:tabs>
          <w:tab w:val="left" w:pos="1351"/>
        </w:tabs>
        <w:spacing w:after="0"/>
        <w:ind w:firstLine="0"/>
        <w:jc w:val="both"/>
        <w:rPr>
          <w:rFonts w:ascii="Times New Roman" w:hAnsi="Times New Roman" w:cs="Times New Roman"/>
        </w:rPr>
      </w:pPr>
    </w:p>
    <w:p w:rsidR="00482692" w:rsidRDefault="00DA6681" w:rsidP="001712DD">
      <w:pPr>
        <w:pStyle w:val="1"/>
        <w:tabs>
          <w:tab w:val="left" w:pos="1351"/>
        </w:tabs>
        <w:spacing w:after="0"/>
        <w:ind w:firstLine="851"/>
        <w:jc w:val="both"/>
        <w:rPr>
          <w:rFonts w:ascii="Times New Roman" w:hAnsi="Times New Roman" w:cs="Times New Roman"/>
        </w:rPr>
      </w:pPr>
      <w:r w:rsidRPr="004F51BF">
        <w:rPr>
          <w:rFonts w:ascii="Times New Roman" w:hAnsi="Times New Roman" w:cs="Times New Roman"/>
          <w:b/>
        </w:rPr>
        <w:t>л</w:t>
      </w:r>
      <w:r w:rsidR="00482692" w:rsidRPr="004F51BF">
        <w:rPr>
          <w:rFonts w:ascii="Times New Roman" w:hAnsi="Times New Roman" w:cs="Times New Roman"/>
          <w:b/>
        </w:rPr>
        <w:t>андшафтные сооружения</w:t>
      </w:r>
      <w:r w:rsidR="00AF7445" w:rsidRPr="004F51BF">
        <w:rPr>
          <w:rFonts w:ascii="Times New Roman" w:hAnsi="Times New Roman" w:cs="Times New Roman"/>
        </w:rPr>
        <w:t>-</w:t>
      </w:r>
      <w:r w:rsidR="00482692" w:rsidRPr="004F51BF">
        <w:rPr>
          <w:rFonts w:ascii="Times New Roman" w:hAnsi="Times New Roman" w:cs="Times New Roman"/>
        </w:rPr>
        <w:t>малые а</w:t>
      </w:r>
      <w:r w:rsidR="00C47A34" w:rsidRPr="004F51BF">
        <w:rPr>
          <w:rFonts w:ascii="Times New Roman" w:hAnsi="Times New Roman" w:cs="Times New Roman"/>
        </w:rPr>
        <w:t>рхитектурные формы, представляю</w:t>
      </w:r>
      <w:r w:rsidR="00482692" w:rsidRPr="004F51BF">
        <w:rPr>
          <w:rFonts w:ascii="Times New Roman" w:hAnsi="Times New Roman" w:cs="Times New Roman"/>
        </w:rPr>
        <w:t>щие собой некапитальные сооружения, применяемые в садово-парковом и ландшафтном искусстве для формирования тематических площадок, мест отдыха и общения, защиты от неблагоприятных факторов среды, а также в качестве элементов архитектурно-художественной композиции: беседки, ротонды, теневые навесы, летние павильоны</w:t>
      </w:r>
    </w:p>
    <w:p w:rsidR="003F3AA0" w:rsidRPr="004F51BF" w:rsidRDefault="003F3AA0" w:rsidP="001712DD">
      <w:pPr>
        <w:pStyle w:val="1"/>
        <w:tabs>
          <w:tab w:val="left" w:pos="1351"/>
        </w:tabs>
        <w:spacing w:after="0"/>
        <w:ind w:firstLine="851"/>
        <w:jc w:val="both"/>
        <w:rPr>
          <w:rFonts w:ascii="Times New Roman" w:hAnsi="Times New Roman" w:cs="Times New Roman"/>
        </w:rPr>
      </w:pPr>
    </w:p>
    <w:p w:rsidR="00AF7445" w:rsidRDefault="00DA6681" w:rsidP="001712DD">
      <w:pPr>
        <w:pStyle w:val="1"/>
        <w:tabs>
          <w:tab w:val="left" w:pos="1351"/>
        </w:tabs>
        <w:spacing w:after="0"/>
        <w:ind w:firstLine="851"/>
        <w:jc w:val="both"/>
        <w:rPr>
          <w:rFonts w:ascii="Times New Roman" w:hAnsi="Times New Roman" w:cs="Times New Roman"/>
        </w:rPr>
      </w:pPr>
      <w:r w:rsidRPr="004F51BF">
        <w:rPr>
          <w:rFonts w:ascii="Times New Roman" w:hAnsi="Times New Roman" w:cs="Times New Roman"/>
          <w:b/>
        </w:rPr>
        <w:t>а</w:t>
      </w:r>
      <w:r w:rsidR="00C47A34" w:rsidRPr="004F51BF">
        <w:rPr>
          <w:rFonts w:ascii="Times New Roman" w:hAnsi="Times New Roman" w:cs="Times New Roman"/>
          <w:b/>
        </w:rPr>
        <w:t>рхитектурное членение фасада здания, сооружения</w:t>
      </w:r>
      <w:r w:rsidR="00AF7445" w:rsidRPr="004F51BF">
        <w:rPr>
          <w:rFonts w:ascii="Times New Roman" w:hAnsi="Times New Roman" w:cs="Times New Roman"/>
        </w:rPr>
        <w:t>-</w:t>
      </w:r>
      <w:r w:rsidR="00C47A34" w:rsidRPr="004F51BF">
        <w:rPr>
          <w:rFonts w:ascii="Times New Roman" w:hAnsi="Times New Roman" w:cs="Times New Roman"/>
        </w:rPr>
        <w:t xml:space="preserve"> сочетание вертикальных и горизонтальных элементов фасада, соотношение проемов и простенков, влияющие на визуальное восприятие фасада. </w:t>
      </w:r>
    </w:p>
    <w:p w:rsidR="003F3AA0" w:rsidRPr="004F51BF" w:rsidRDefault="003F3AA0" w:rsidP="001712DD">
      <w:pPr>
        <w:pStyle w:val="1"/>
        <w:tabs>
          <w:tab w:val="left" w:pos="1351"/>
        </w:tabs>
        <w:spacing w:after="0"/>
        <w:ind w:firstLine="851"/>
        <w:jc w:val="both"/>
        <w:rPr>
          <w:rFonts w:ascii="Times New Roman" w:hAnsi="Times New Roman" w:cs="Times New Roman"/>
        </w:rPr>
      </w:pPr>
    </w:p>
    <w:p w:rsidR="00C47A34" w:rsidRDefault="00AF7445" w:rsidP="001712DD">
      <w:pPr>
        <w:pStyle w:val="1"/>
        <w:tabs>
          <w:tab w:val="left" w:pos="1351"/>
        </w:tabs>
        <w:spacing w:after="0"/>
        <w:ind w:firstLine="851"/>
        <w:jc w:val="both"/>
        <w:rPr>
          <w:rFonts w:ascii="Times New Roman" w:hAnsi="Times New Roman" w:cs="Times New Roman"/>
        </w:rPr>
      </w:pPr>
      <w:r w:rsidRPr="004F51BF">
        <w:rPr>
          <w:rFonts w:ascii="Times New Roman" w:hAnsi="Times New Roman" w:cs="Times New Roman"/>
          <w:b/>
        </w:rPr>
        <w:t>в</w:t>
      </w:r>
      <w:r w:rsidR="00C47A34" w:rsidRPr="004F51BF">
        <w:rPr>
          <w:rFonts w:ascii="Times New Roman" w:hAnsi="Times New Roman" w:cs="Times New Roman"/>
          <w:b/>
        </w:rPr>
        <w:t>итрина</w:t>
      </w:r>
      <w:r w:rsidRPr="004F51BF">
        <w:rPr>
          <w:rFonts w:ascii="Times New Roman" w:hAnsi="Times New Roman" w:cs="Times New Roman"/>
        </w:rPr>
        <w:t>-</w:t>
      </w:r>
      <w:r w:rsidR="00C47A34" w:rsidRPr="004F51BF">
        <w:rPr>
          <w:rFonts w:ascii="Times New Roman" w:hAnsi="Times New Roman" w:cs="Times New Roman"/>
        </w:rPr>
        <w:t>остекленный проем (окно, витраж) в виде сплошного остекления, занимающего часть фасада.</w:t>
      </w:r>
    </w:p>
    <w:p w:rsidR="003F3AA0" w:rsidRPr="004F51BF" w:rsidRDefault="003F3AA0" w:rsidP="001712DD">
      <w:pPr>
        <w:pStyle w:val="1"/>
        <w:tabs>
          <w:tab w:val="left" w:pos="1351"/>
        </w:tabs>
        <w:spacing w:after="0"/>
        <w:ind w:firstLine="851"/>
        <w:jc w:val="both"/>
        <w:rPr>
          <w:rFonts w:ascii="Times New Roman" w:hAnsi="Times New Roman" w:cs="Times New Roman"/>
        </w:rPr>
      </w:pPr>
    </w:p>
    <w:p w:rsidR="00482692" w:rsidRDefault="00C47A34" w:rsidP="001712DD">
      <w:pPr>
        <w:pStyle w:val="1"/>
        <w:tabs>
          <w:tab w:val="left" w:pos="1351"/>
        </w:tabs>
        <w:spacing w:after="0"/>
        <w:ind w:firstLine="851"/>
        <w:jc w:val="both"/>
        <w:rPr>
          <w:rFonts w:ascii="Times New Roman" w:hAnsi="Times New Roman" w:cs="Times New Roman"/>
        </w:rPr>
      </w:pPr>
      <w:r w:rsidRPr="004F51BF">
        <w:rPr>
          <w:rFonts w:ascii="Times New Roman" w:hAnsi="Times New Roman" w:cs="Times New Roman"/>
          <w:b/>
        </w:rPr>
        <w:t xml:space="preserve"> </w:t>
      </w:r>
      <w:r w:rsidR="00AF7445" w:rsidRPr="004F51BF">
        <w:rPr>
          <w:rFonts w:ascii="Times New Roman" w:hAnsi="Times New Roman" w:cs="Times New Roman"/>
          <w:b/>
        </w:rPr>
        <w:t>в</w:t>
      </w:r>
      <w:r w:rsidRPr="004F51BF">
        <w:rPr>
          <w:rFonts w:ascii="Times New Roman" w:hAnsi="Times New Roman" w:cs="Times New Roman"/>
          <w:b/>
        </w:rPr>
        <w:t>ывеска</w:t>
      </w:r>
      <w:r w:rsidR="00AF7445" w:rsidRPr="004F51BF">
        <w:rPr>
          <w:rFonts w:ascii="Times New Roman" w:hAnsi="Times New Roman" w:cs="Times New Roman"/>
        </w:rPr>
        <w:t>-</w:t>
      </w:r>
      <w:r w:rsidRPr="004F51BF">
        <w:rPr>
          <w:rFonts w:ascii="Times New Roman" w:hAnsi="Times New Roman" w:cs="Times New Roman"/>
        </w:rPr>
        <w:t>информационная конструкция, размещаемая в пределах внешних поверхностей здания, сооружения, соответствующих границам помещений, занимаемых организацией или индивидуальным предпринимателем (далее — субъект): на фасаде, крыше или иной внешней поверхности (внешней ограждающей конструкции) здания, сооружения, включая витрины и окна, внешних поверхностях нестационарных торговых объектов, на въезде на территорию (в случае её обособленности) в месте фактического нахождения или осуществления деятельности данного субъекта</w:t>
      </w:r>
    </w:p>
    <w:p w:rsidR="003F3AA0" w:rsidRPr="004F51BF" w:rsidRDefault="003F3AA0" w:rsidP="001712DD">
      <w:pPr>
        <w:pStyle w:val="1"/>
        <w:tabs>
          <w:tab w:val="left" w:pos="1351"/>
        </w:tabs>
        <w:spacing w:after="0"/>
        <w:ind w:firstLine="851"/>
        <w:jc w:val="both"/>
        <w:rPr>
          <w:rFonts w:ascii="Times New Roman" w:hAnsi="Times New Roman" w:cs="Times New Roman"/>
        </w:rPr>
      </w:pPr>
    </w:p>
    <w:p w:rsidR="00C47A34" w:rsidRDefault="00DA6681" w:rsidP="001712DD">
      <w:pPr>
        <w:pStyle w:val="1"/>
        <w:tabs>
          <w:tab w:val="left" w:pos="1351"/>
        </w:tabs>
        <w:spacing w:after="0"/>
        <w:ind w:firstLine="851"/>
        <w:jc w:val="both"/>
        <w:rPr>
          <w:rFonts w:ascii="Times New Roman" w:hAnsi="Times New Roman" w:cs="Times New Roman"/>
        </w:rPr>
      </w:pPr>
      <w:r w:rsidRPr="004F51BF">
        <w:rPr>
          <w:rFonts w:ascii="Times New Roman" w:hAnsi="Times New Roman" w:cs="Times New Roman"/>
          <w:b/>
        </w:rPr>
        <w:t>и</w:t>
      </w:r>
      <w:r w:rsidR="00C47A34" w:rsidRPr="004F51BF">
        <w:rPr>
          <w:rFonts w:ascii="Times New Roman" w:hAnsi="Times New Roman" w:cs="Times New Roman"/>
          <w:b/>
        </w:rPr>
        <w:t>нформационная табличка</w:t>
      </w:r>
      <w:r w:rsidR="00AF7445" w:rsidRPr="004F51BF">
        <w:rPr>
          <w:rFonts w:ascii="Times New Roman" w:hAnsi="Times New Roman" w:cs="Times New Roman"/>
        </w:rPr>
        <w:t>-</w:t>
      </w:r>
      <w:r w:rsidR="00C47A34" w:rsidRPr="004F51BF">
        <w:rPr>
          <w:rFonts w:ascii="Times New Roman" w:hAnsi="Times New Roman" w:cs="Times New Roman"/>
        </w:rPr>
        <w:t xml:space="preserve">конструкция, содержащая сведения, доведение которых до потребителя является обязательным в соответствии с федеральным законодательством, располагаемая непосредственно у входа в здание, сооружение. </w:t>
      </w:r>
    </w:p>
    <w:p w:rsidR="003F3AA0" w:rsidRPr="004F51BF" w:rsidRDefault="003F3AA0" w:rsidP="001712DD">
      <w:pPr>
        <w:pStyle w:val="1"/>
        <w:tabs>
          <w:tab w:val="left" w:pos="1351"/>
        </w:tabs>
        <w:spacing w:after="0"/>
        <w:ind w:firstLine="851"/>
        <w:jc w:val="both"/>
        <w:rPr>
          <w:rFonts w:ascii="Times New Roman" w:hAnsi="Times New Roman" w:cs="Times New Roman"/>
        </w:rPr>
      </w:pPr>
    </w:p>
    <w:p w:rsidR="00482692" w:rsidRDefault="00DA6681" w:rsidP="001712DD">
      <w:pPr>
        <w:pStyle w:val="1"/>
        <w:tabs>
          <w:tab w:val="left" w:pos="1351"/>
        </w:tabs>
        <w:spacing w:after="0"/>
        <w:ind w:firstLine="851"/>
        <w:jc w:val="both"/>
        <w:rPr>
          <w:rFonts w:ascii="Times New Roman" w:hAnsi="Times New Roman" w:cs="Times New Roman"/>
        </w:rPr>
      </w:pPr>
      <w:r w:rsidRPr="004F51BF">
        <w:rPr>
          <w:rFonts w:ascii="Times New Roman" w:hAnsi="Times New Roman" w:cs="Times New Roman"/>
          <w:b/>
        </w:rPr>
        <w:t>и</w:t>
      </w:r>
      <w:r w:rsidR="00C47A34" w:rsidRPr="004F51BF">
        <w:rPr>
          <w:rFonts w:ascii="Times New Roman" w:hAnsi="Times New Roman" w:cs="Times New Roman"/>
          <w:b/>
        </w:rPr>
        <w:t>нформационный блок</w:t>
      </w:r>
      <w:r w:rsidR="00AF7445" w:rsidRPr="004F51BF">
        <w:rPr>
          <w:rFonts w:ascii="Times New Roman" w:hAnsi="Times New Roman" w:cs="Times New Roman"/>
        </w:rPr>
        <w:t>-</w:t>
      </w:r>
      <w:r w:rsidR="00C47A34" w:rsidRPr="004F51BF">
        <w:rPr>
          <w:rFonts w:ascii="Times New Roman" w:hAnsi="Times New Roman" w:cs="Times New Roman"/>
        </w:rPr>
        <w:t>конструкция, предназначенная для системного размещения информации о нескольких организациях, индивидуальных предпринимателях, устанавливаемая в границах входной группы, рядом с входными дверями (в том числе в интерьерах) или вблизи проездов (проходов), если вход в организации (проход к индивидуальным предпринимателям) находится во дворе</w:t>
      </w:r>
    </w:p>
    <w:p w:rsidR="003F3AA0" w:rsidRPr="004F51BF" w:rsidRDefault="003F3AA0" w:rsidP="001712DD">
      <w:pPr>
        <w:pStyle w:val="1"/>
        <w:tabs>
          <w:tab w:val="left" w:pos="1351"/>
        </w:tabs>
        <w:spacing w:after="0"/>
        <w:ind w:firstLine="851"/>
        <w:jc w:val="both"/>
        <w:rPr>
          <w:rFonts w:ascii="Times New Roman" w:hAnsi="Times New Roman" w:cs="Times New Roman"/>
        </w:rPr>
      </w:pPr>
    </w:p>
    <w:p w:rsidR="0054378D" w:rsidRPr="004F51BF" w:rsidRDefault="00DA6681" w:rsidP="001712DD">
      <w:pPr>
        <w:pStyle w:val="1"/>
        <w:tabs>
          <w:tab w:val="left" w:pos="1351"/>
        </w:tabs>
        <w:spacing w:after="0"/>
        <w:ind w:firstLine="851"/>
        <w:jc w:val="both"/>
        <w:rPr>
          <w:rFonts w:ascii="Times New Roman" w:hAnsi="Times New Roman" w:cs="Times New Roman"/>
        </w:rPr>
      </w:pPr>
      <w:r w:rsidRPr="004F51BF">
        <w:rPr>
          <w:rFonts w:ascii="Times New Roman" w:hAnsi="Times New Roman" w:cs="Times New Roman"/>
          <w:b/>
        </w:rPr>
        <w:t>у</w:t>
      </w:r>
      <w:r w:rsidR="00C47A34" w:rsidRPr="004F51BF">
        <w:rPr>
          <w:rFonts w:ascii="Times New Roman" w:hAnsi="Times New Roman" w:cs="Times New Roman"/>
          <w:b/>
        </w:rPr>
        <w:t>чрежденческая доска</w:t>
      </w:r>
      <w:r w:rsidR="00C47A34" w:rsidRPr="004F51BF">
        <w:rPr>
          <w:rFonts w:ascii="Times New Roman" w:hAnsi="Times New Roman" w:cs="Times New Roman"/>
        </w:rPr>
        <w:t xml:space="preserve"> — информационная конструкция, размещаемая в месте нахождения органов государственной власти, органов местного самоуправления, государственных и муниципальных предприятий и учреждений и содержащая сведения об их наименовании, ведомственной принадлежности, режиме работы. </w:t>
      </w:r>
    </w:p>
    <w:p w:rsidR="006D7542" w:rsidRDefault="00BE4811" w:rsidP="001712DD">
      <w:pPr>
        <w:pStyle w:val="1"/>
        <w:tabs>
          <w:tab w:val="left" w:pos="1351"/>
        </w:tabs>
        <w:spacing w:after="0"/>
        <w:ind w:firstLine="851"/>
        <w:jc w:val="both"/>
        <w:rPr>
          <w:rFonts w:ascii="Times New Roman" w:hAnsi="Times New Roman" w:cs="Times New Roman"/>
        </w:rPr>
      </w:pPr>
      <w:r w:rsidRPr="004F51BF">
        <w:rPr>
          <w:rFonts w:ascii="Times New Roman" w:hAnsi="Times New Roman" w:cs="Times New Roman"/>
          <w:b/>
        </w:rPr>
        <w:t>ф</w:t>
      </w:r>
      <w:r w:rsidR="00C47A34" w:rsidRPr="004F51BF">
        <w:rPr>
          <w:rFonts w:ascii="Times New Roman" w:hAnsi="Times New Roman" w:cs="Times New Roman"/>
          <w:b/>
        </w:rPr>
        <w:t>асад</w:t>
      </w:r>
      <w:r w:rsidR="0054378D" w:rsidRPr="004F51BF">
        <w:rPr>
          <w:rFonts w:ascii="Times New Roman" w:hAnsi="Times New Roman" w:cs="Times New Roman"/>
        </w:rPr>
        <w:t xml:space="preserve"> - </w:t>
      </w:r>
      <w:r w:rsidR="00C47A34" w:rsidRPr="004F51BF">
        <w:rPr>
          <w:rFonts w:ascii="Times New Roman" w:hAnsi="Times New Roman" w:cs="Times New Roman"/>
        </w:rPr>
        <w:t>наружная (лицевая) сторона стен здания, сооружения со всеми сопутствующими элементами и декоративной отделкой</w:t>
      </w:r>
      <w:r w:rsidR="00DA6681" w:rsidRPr="004F51BF">
        <w:rPr>
          <w:rFonts w:ascii="Times New Roman" w:hAnsi="Times New Roman" w:cs="Times New Roman"/>
        </w:rPr>
        <w:t>»</w:t>
      </w:r>
      <w:r w:rsidR="004B673D">
        <w:rPr>
          <w:rFonts w:ascii="Times New Roman" w:hAnsi="Times New Roman" w:cs="Times New Roman"/>
        </w:rPr>
        <w:t>.</w:t>
      </w:r>
    </w:p>
    <w:p w:rsidR="003F3AA0" w:rsidRDefault="003F3AA0" w:rsidP="001712DD">
      <w:pPr>
        <w:pStyle w:val="1"/>
        <w:tabs>
          <w:tab w:val="left" w:pos="1351"/>
        </w:tabs>
        <w:spacing w:after="0"/>
        <w:ind w:firstLine="851"/>
        <w:jc w:val="both"/>
        <w:rPr>
          <w:rFonts w:ascii="Times New Roman" w:hAnsi="Times New Roman" w:cs="Times New Roman"/>
        </w:rPr>
      </w:pPr>
    </w:p>
    <w:p w:rsidR="004B673D" w:rsidRDefault="004B673D" w:rsidP="001712DD">
      <w:pPr>
        <w:pStyle w:val="1"/>
        <w:tabs>
          <w:tab w:val="left" w:pos="1351"/>
        </w:tabs>
        <w:spacing w:after="0"/>
        <w:ind w:firstLine="851"/>
        <w:jc w:val="both"/>
        <w:rPr>
          <w:rFonts w:ascii="Times New Roman" w:hAnsi="Times New Roman" w:cs="Times New Roman"/>
          <w:b/>
        </w:rPr>
      </w:pPr>
      <w:r w:rsidRPr="004B673D">
        <w:rPr>
          <w:rFonts w:ascii="Times New Roman" w:hAnsi="Times New Roman" w:cs="Times New Roman"/>
          <w:b/>
        </w:rPr>
        <w:t>1.2.</w:t>
      </w:r>
      <w:r w:rsidR="0039739F">
        <w:rPr>
          <w:rFonts w:ascii="Times New Roman" w:hAnsi="Times New Roman" w:cs="Times New Roman"/>
          <w:b/>
        </w:rPr>
        <w:t>раздел</w:t>
      </w:r>
      <w:r>
        <w:rPr>
          <w:rFonts w:ascii="Times New Roman" w:hAnsi="Times New Roman" w:cs="Times New Roman"/>
          <w:b/>
        </w:rPr>
        <w:t xml:space="preserve"> 2.1. </w:t>
      </w:r>
      <w:r w:rsidR="0039739F">
        <w:rPr>
          <w:rFonts w:ascii="Times New Roman" w:hAnsi="Times New Roman" w:cs="Times New Roman"/>
          <w:b/>
        </w:rPr>
        <w:t>статьи</w:t>
      </w:r>
      <w:r>
        <w:rPr>
          <w:rFonts w:ascii="Times New Roman" w:hAnsi="Times New Roman" w:cs="Times New Roman"/>
          <w:b/>
        </w:rPr>
        <w:t xml:space="preserve"> 2 дополнить пунктом 2.1.3. следующего содержания:</w:t>
      </w:r>
    </w:p>
    <w:p w:rsidR="004B673D" w:rsidRPr="00B93167" w:rsidRDefault="004B673D" w:rsidP="004B673D">
      <w:pPr>
        <w:pStyle w:val="1"/>
        <w:spacing w:after="0"/>
        <w:ind w:firstLine="851"/>
        <w:jc w:val="both"/>
        <w:rPr>
          <w:rFonts w:ascii="Times New Roman" w:hAnsi="Times New Roman" w:cs="Times New Roman"/>
        </w:rPr>
      </w:pPr>
      <w:r>
        <w:rPr>
          <w:rFonts w:ascii="Times New Roman" w:hAnsi="Times New Roman" w:cs="Times New Roman"/>
        </w:rPr>
        <w:t>«</w:t>
      </w:r>
      <w:r w:rsidRPr="00B93167">
        <w:rPr>
          <w:rFonts w:ascii="Times New Roman" w:hAnsi="Times New Roman" w:cs="Times New Roman"/>
        </w:rPr>
        <w:t>2.1.3.Требования к внешнему виду остановочных пунктов (павильонов) общественного пассажирского транспорта</w:t>
      </w:r>
      <w:r>
        <w:rPr>
          <w:rFonts w:ascii="Times New Roman" w:hAnsi="Times New Roman" w:cs="Times New Roman"/>
        </w:rPr>
        <w:t>:</w:t>
      </w:r>
      <w:r w:rsidRPr="00B93167">
        <w:rPr>
          <w:rFonts w:ascii="Times New Roman" w:hAnsi="Times New Roman" w:cs="Times New Roman"/>
        </w:rPr>
        <w:t xml:space="preserve"> </w:t>
      </w:r>
    </w:p>
    <w:p w:rsidR="003F3AA0" w:rsidRDefault="004B673D" w:rsidP="004B673D">
      <w:pPr>
        <w:pStyle w:val="1"/>
        <w:spacing w:after="0"/>
        <w:ind w:firstLine="0"/>
        <w:jc w:val="both"/>
        <w:rPr>
          <w:rFonts w:ascii="Times New Roman" w:hAnsi="Times New Roman" w:cs="Times New Roman"/>
        </w:rPr>
      </w:pPr>
      <w:r w:rsidRPr="004F51BF">
        <w:rPr>
          <w:rFonts w:ascii="Times New Roman" w:hAnsi="Times New Roman" w:cs="Times New Roman"/>
        </w:rPr>
        <w:tab/>
        <w:t xml:space="preserve">       Рекомендуется отдавать предпочтение лаконичным визуальным и конструк</w:t>
      </w:r>
      <w:r w:rsidRPr="004F51BF">
        <w:rPr>
          <w:rFonts w:ascii="Times New Roman" w:hAnsi="Times New Roman" w:cs="Times New Roman"/>
        </w:rPr>
        <w:softHyphen/>
        <w:t>тивным решениям остановочных павильонов, не вступающим в противоречие с архитектурно-художественными особенностями городской среды и не тре</w:t>
      </w:r>
      <w:r w:rsidRPr="004F51BF">
        <w:rPr>
          <w:rFonts w:ascii="Times New Roman" w:hAnsi="Times New Roman" w:cs="Times New Roman"/>
        </w:rPr>
        <w:softHyphen/>
        <w:t xml:space="preserve">бующим </w:t>
      </w:r>
    </w:p>
    <w:p w:rsidR="003F3AA0" w:rsidRDefault="003F3AA0" w:rsidP="004B673D">
      <w:pPr>
        <w:pStyle w:val="1"/>
        <w:spacing w:after="0"/>
        <w:ind w:firstLine="0"/>
        <w:jc w:val="both"/>
        <w:rPr>
          <w:rFonts w:ascii="Times New Roman" w:hAnsi="Times New Roman" w:cs="Times New Roman"/>
        </w:rPr>
      </w:pPr>
    </w:p>
    <w:p w:rsidR="003F3AA0" w:rsidRDefault="003F3AA0" w:rsidP="004B673D">
      <w:pPr>
        <w:pStyle w:val="1"/>
        <w:spacing w:after="0"/>
        <w:ind w:firstLine="0"/>
        <w:jc w:val="both"/>
        <w:rPr>
          <w:rFonts w:ascii="Times New Roman" w:hAnsi="Times New Roman" w:cs="Times New Roman"/>
        </w:rPr>
      </w:pPr>
    </w:p>
    <w:p w:rsidR="004B673D" w:rsidRPr="004F51BF" w:rsidRDefault="004B673D" w:rsidP="004B673D">
      <w:pPr>
        <w:pStyle w:val="1"/>
        <w:spacing w:after="0"/>
        <w:ind w:firstLine="0"/>
        <w:jc w:val="both"/>
        <w:rPr>
          <w:rFonts w:ascii="Times New Roman" w:hAnsi="Times New Roman" w:cs="Times New Roman"/>
        </w:rPr>
      </w:pPr>
      <w:r w:rsidRPr="004F51BF">
        <w:rPr>
          <w:rFonts w:ascii="Times New Roman" w:hAnsi="Times New Roman" w:cs="Times New Roman"/>
        </w:rPr>
        <w:lastRenderedPageBreak/>
        <w:t>сложного дорогостоящего обслуживания.</w:t>
      </w:r>
    </w:p>
    <w:p w:rsidR="004B673D" w:rsidRPr="004F51BF" w:rsidRDefault="004B673D" w:rsidP="004B673D">
      <w:pPr>
        <w:pStyle w:val="1"/>
        <w:spacing w:after="0"/>
        <w:ind w:firstLine="0"/>
        <w:jc w:val="both"/>
        <w:rPr>
          <w:rFonts w:ascii="Times New Roman" w:hAnsi="Times New Roman" w:cs="Times New Roman"/>
        </w:rPr>
      </w:pPr>
      <w:r w:rsidRPr="004F51BF">
        <w:rPr>
          <w:rFonts w:ascii="Times New Roman" w:hAnsi="Times New Roman" w:cs="Times New Roman"/>
        </w:rPr>
        <w:tab/>
        <w:t xml:space="preserve">     Конструкция остановочного павильона должна обеспечивать защиту ожида</w:t>
      </w:r>
      <w:r w:rsidRPr="004F51BF">
        <w:rPr>
          <w:rFonts w:ascii="Times New Roman" w:hAnsi="Times New Roman" w:cs="Times New Roman"/>
        </w:rPr>
        <w:softHyphen/>
        <w:t>ющих транспорт пассажиров от осадков и ветра.</w:t>
      </w:r>
    </w:p>
    <w:p w:rsidR="004B673D" w:rsidRPr="004F51BF" w:rsidRDefault="004B673D" w:rsidP="004B673D">
      <w:pPr>
        <w:pStyle w:val="1"/>
        <w:spacing w:after="0"/>
        <w:ind w:firstLine="0"/>
        <w:jc w:val="both"/>
        <w:rPr>
          <w:rFonts w:ascii="Times New Roman" w:hAnsi="Times New Roman" w:cs="Times New Roman"/>
        </w:rPr>
      </w:pPr>
      <w:r w:rsidRPr="004F51BF">
        <w:rPr>
          <w:rFonts w:ascii="Times New Roman" w:hAnsi="Times New Roman" w:cs="Times New Roman"/>
        </w:rPr>
        <w:tab/>
        <w:t xml:space="preserve">    Рекомендуется отдавать предпочтение остановочным павильонам с тремя (четырьмя) стенками, обеспечивающими наилучшую защиту от ветра.</w:t>
      </w:r>
    </w:p>
    <w:p w:rsidR="004B673D" w:rsidRPr="004F51BF" w:rsidRDefault="004B673D" w:rsidP="004B673D">
      <w:pPr>
        <w:pStyle w:val="1"/>
        <w:spacing w:after="0"/>
        <w:ind w:firstLine="851"/>
        <w:rPr>
          <w:rFonts w:ascii="Times New Roman" w:hAnsi="Times New Roman" w:cs="Times New Roman"/>
        </w:rPr>
      </w:pPr>
      <w:r w:rsidRPr="004F51BF">
        <w:rPr>
          <w:rFonts w:ascii="Times New Roman" w:hAnsi="Times New Roman" w:cs="Times New Roman"/>
        </w:rPr>
        <w:t>В стеснённых условиях возможно применение компактных павильонов с одной задней стенкой.</w:t>
      </w:r>
    </w:p>
    <w:p w:rsidR="004B673D" w:rsidRPr="004F51BF" w:rsidRDefault="004B673D" w:rsidP="004B673D">
      <w:pPr>
        <w:pStyle w:val="1"/>
        <w:spacing w:after="0"/>
        <w:ind w:firstLine="0"/>
        <w:jc w:val="both"/>
        <w:rPr>
          <w:rFonts w:ascii="Times New Roman" w:hAnsi="Times New Roman" w:cs="Times New Roman"/>
        </w:rPr>
      </w:pPr>
      <w:r w:rsidRPr="004F51BF">
        <w:rPr>
          <w:rFonts w:ascii="Times New Roman" w:hAnsi="Times New Roman" w:cs="Times New Roman"/>
        </w:rPr>
        <w:tab/>
        <w:t xml:space="preserve">    Ближайшую со стороны движения приближающегося к остановке транспорта стенку следует выполнять из ударопрочного стекла, обеспечивающего удобный обзор для ожидающих пассажиров. Прочие стенки допускается выполнять глухими (из металлического листа или композита), однако предпочтительным является вариант полностью прозрачного ограждения для повышения </w:t>
      </w:r>
      <w:proofErr w:type="spellStart"/>
      <w:r w:rsidRPr="004F51BF">
        <w:rPr>
          <w:rFonts w:ascii="Times New Roman" w:hAnsi="Times New Roman" w:cs="Times New Roman"/>
        </w:rPr>
        <w:t>про</w:t>
      </w:r>
      <w:r w:rsidRPr="004F51BF">
        <w:rPr>
          <w:rFonts w:ascii="Times New Roman" w:hAnsi="Times New Roman" w:cs="Times New Roman"/>
        </w:rPr>
        <w:softHyphen/>
        <w:t>сматриваемости</w:t>
      </w:r>
      <w:proofErr w:type="spellEnd"/>
      <w:r w:rsidRPr="004F51BF">
        <w:rPr>
          <w:rFonts w:ascii="Times New Roman" w:hAnsi="Times New Roman" w:cs="Times New Roman"/>
        </w:rPr>
        <w:t xml:space="preserve"> и, как следствие, безопасности использования остановочного павильона.</w:t>
      </w:r>
    </w:p>
    <w:p w:rsidR="004B673D" w:rsidRPr="004F51BF" w:rsidRDefault="004B673D" w:rsidP="004B673D">
      <w:pPr>
        <w:pStyle w:val="1"/>
        <w:spacing w:after="0"/>
        <w:ind w:firstLine="0"/>
        <w:jc w:val="both"/>
        <w:rPr>
          <w:rFonts w:ascii="Times New Roman" w:hAnsi="Times New Roman" w:cs="Times New Roman"/>
        </w:rPr>
      </w:pPr>
      <w:r w:rsidRPr="004F51BF">
        <w:rPr>
          <w:rFonts w:ascii="Times New Roman" w:hAnsi="Times New Roman" w:cs="Times New Roman"/>
        </w:rPr>
        <w:tab/>
        <w:t xml:space="preserve">   Не рекомендуется применение поликарбоната, в особенности сотового, а также других пластиковых панелей в качестве конструкций стен остановочного павильона ввиду их низких эксплуатационных показателей (быстрая утрата эстетических качеств, хрупкость, склонность к образованию царапин и пятен, неустойчивость к проявлениям вандализма).</w:t>
      </w:r>
    </w:p>
    <w:p w:rsidR="004B673D" w:rsidRPr="004F51BF" w:rsidRDefault="004B673D" w:rsidP="004B673D">
      <w:pPr>
        <w:pStyle w:val="1"/>
        <w:spacing w:after="0"/>
        <w:ind w:firstLine="0"/>
        <w:jc w:val="both"/>
        <w:rPr>
          <w:rFonts w:ascii="Times New Roman" w:hAnsi="Times New Roman" w:cs="Times New Roman"/>
        </w:rPr>
      </w:pPr>
      <w:r w:rsidRPr="004F51BF">
        <w:rPr>
          <w:rFonts w:ascii="Times New Roman" w:hAnsi="Times New Roman" w:cs="Times New Roman"/>
        </w:rPr>
        <w:tab/>
        <w:t xml:space="preserve">Не допускается применение металлического </w:t>
      </w:r>
      <w:proofErr w:type="spellStart"/>
      <w:r w:rsidRPr="004F51BF">
        <w:rPr>
          <w:rFonts w:ascii="Times New Roman" w:hAnsi="Times New Roman" w:cs="Times New Roman"/>
        </w:rPr>
        <w:t>профлиста</w:t>
      </w:r>
      <w:proofErr w:type="spellEnd"/>
      <w:r w:rsidRPr="004F51BF">
        <w:rPr>
          <w:rFonts w:ascii="Times New Roman" w:hAnsi="Times New Roman" w:cs="Times New Roman"/>
        </w:rPr>
        <w:t xml:space="preserve"> в качестве огражда</w:t>
      </w:r>
      <w:r w:rsidRPr="004F51BF">
        <w:rPr>
          <w:rFonts w:ascii="Times New Roman" w:hAnsi="Times New Roman" w:cs="Times New Roman"/>
        </w:rPr>
        <w:softHyphen/>
        <w:t>ющих конструкций павильона.</w:t>
      </w:r>
    </w:p>
    <w:p w:rsidR="004B673D" w:rsidRPr="004F51BF" w:rsidRDefault="004B673D" w:rsidP="004B673D">
      <w:pPr>
        <w:pStyle w:val="1"/>
        <w:spacing w:after="0"/>
        <w:ind w:firstLine="0"/>
        <w:jc w:val="both"/>
        <w:rPr>
          <w:rFonts w:ascii="Times New Roman" w:hAnsi="Times New Roman" w:cs="Times New Roman"/>
        </w:rPr>
      </w:pPr>
      <w:r w:rsidRPr="004F51BF">
        <w:rPr>
          <w:rFonts w:ascii="Times New Roman" w:hAnsi="Times New Roman" w:cs="Times New Roman"/>
        </w:rPr>
        <w:tab/>
        <w:t xml:space="preserve"> В качестве дальней по ходу движения транспорта стенки павильона может использоваться рекламный (информационный) </w:t>
      </w:r>
      <w:proofErr w:type="spellStart"/>
      <w:r w:rsidRPr="004F51BF">
        <w:rPr>
          <w:rFonts w:ascii="Times New Roman" w:hAnsi="Times New Roman" w:cs="Times New Roman"/>
        </w:rPr>
        <w:t>лайтбокс</w:t>
      </w:r>
      <w:proofErr w:type="spellEnd"/>
      <w:r w:rsidRPr="004F51BF">
        <w:rPr>
          <w:rFonts w:ascii="Times New Roman" w:hAnsi="Times New Roman" w:cs="Times New Roman"/>
        </w:rPr>
        <w:t xml:space="preserve"> (сити-формат)</w:t>
      </w:r>
    </w:p>
    <w:p w:rsidR="004B673D" w:rsidRPr="004F51BF" w:rsidRDefault="004B673D" w:rsidP="004B673D">
      <w:pPr>
        <w:pStyle w:val="1"/>
        <w:spacing w:after="0"/>
        <w:ind w:firstLine="0"/>
        <w:jc w:val="both"/>
        <w:rPr>
          <w:rFonts w:ascii="Times New Roman" w:hAnsi="Times New Roman" w:cs="Times New Roman"/>
        </w:rPr>
      </w:pPr>
      <w:r w:rsidRPr="004F51BF">
        <w:rPr>
          <w:rFonts w:ascii="Times New Roman" w:hAnsi="Times New Roman" w:cs="Times New Roman"/>
        </w:rPr>
        <w:tab/>
        <w:t xml:space="preserve"> Уклон кровли должен быть направлен в сторону, противоположную поса</w:t>
      </w:r>
      <w:r w:rsidRPr="004F51BF">
        <w:rPr>
          <w:rFonts w:ascii="Times New Roman" w:hAnsi="Times New Roman" w:cs="Times New Roman"/>
        </w:rPr>
        <w:softHyphen/>
        <w:t>дочной площадке. В качестве материала кровли рекомендуется применять непрозрачные материалы (металлический лист, композит, пластик) для обе</w:t>
      </w:r>
      <w:r w:rsidRPr="004F51BF">
        <w:rPr>
          <w:rFonts w:ascii="Times New Roman" w:hAnsi="Times New Roman" w:cs="Times New Roman"/>
        </w:rPr>
        <w:softHyphen/>
        <w:t>спечения защиты от солнца.</w:t>
      </w:r>
    </w:p>
    <w:p w:rsidR="004B673D" w:rsidRPr="004F51BF" w:rsidRDefault="004B673D" w:rsidP="004B673D">
      <w:pPr>
        <w:pStyle w:val="1"/>
        <w:spacing w:after="0"/>
        <w:ind w:firstLine="0"/>
        <w:jc w:val="both"/>
        <w:rPr>
          <w:rFonts w:ascii="Times New Roman" w:hAnsi="Times New Roman" w:cs="Times New Roman"/>
        </w:rPr>
      </w:pPr>
      <w:r w:rsidRPr="004F51BF">
        <w:rPr>
          <w:rFonts w:ascii="Times New Roman" w:hAnsi="Times New Roman" w:cs="Times New Roman"/>
        </w:rPr>
        <w:tab/>
        <w:t xml:space="preserve"> Металлические элементы остановочных павильонов рекомендуется окра</w:t>
      </w:r>
      <w:r w:rsidRPr="004F51BF">
        <w:rPr>
          <w:rFonts w:ascii="Times New Roman" w:hAnsi="Times New Roman" w:cs="Times New Roman"/>
        </w:rPr>
        <w:softHyphen/>
        <w:t>шивать в Рекомендуемые цвета для окраски металлических конструкций:</w:t>
      </w:r>
    </w:p>
    <w:p w:rsidR="004B673D" w:rsidRPr="004F51BF" w:rsidRDefault="004B673D" w:rsidP="004B673D">
      <w:pPr>
        <w:pStyle w:val="1"/>
        <w:spacing w:after="0"/>
        <w:ind w:firstLine="0"/>
        <w:jc w:val="both"/>
        <w:rPr>
          <w:rFonts w:ascii="Times New Roman" w:hAnsi="Times New Roman" w:cs="Times New Roman"/>
        </w:rPr>
      </w:pPr>
      <w:r w:rsidRPr="004F51BF">
        <w:rPr>
          <w:rFonts w:ascii="Times New Roman" w:hAnsi="Times New Roman" w:cs="Times New Roman"/>
        </w:rPr>
        <w:tab/>
        <w:t xml:space="preserve"> </w:t>
      </w:r>
      <w:r w:rsidRPr="004F51BF">
        <w:rPr>
          <w:rFonts w:ascii="Times New Roman" w:hAnsi="Times New Roman" w:cs="Times New Roman"/>
          <w:lang w:val="en-US"/>
        </w:rPr>
        <w:t>RAL</w:t>
      </w:r>
      <w:r w:rsidRPr="004F51BF">
        <w:rPr>
          <w:rFonts w:ascii="Times New Roman" w:hAnsi="Times New Roman" w:cs="Times New Roman"/>
        </w:rPr>
        <w:t xml:space="preserve"> 7021-черно-серый, </w:t>
      </w:r>
    </w:p>
    <w:p w:rsidR="004B673D" w:rsidRPr="004F51BF" w:rsidRDefault="004B673D" w:rsidP="004B673D">
      <w:pPr>
        <w:pStyle w:val="1"/>
        <w:spacing w:after="0"/>
        <w:ind w:firstLine="0"/>
        <w:jc w:val="both"/>
        <w:rPr>
          <w:rFonts w:ascii="Times New Roman" w:hAnsi="Times New Roman" w:cs="Times New Roman"/>
        </w:rPr>
      </w:pPr>
      <w:r w:rsidRPr="004F51BF">
        <w:rPr>
          <w:rFonts w:ascii="Times New Roman" w:hAnsi="Times New Roman" w:cs="Times New Roman"/>
        </w:rPr>
        <w:tab/>
        <w:t xml:space="preserve"> </w:t>
      </w:r>
      <w:r w:rsidRPr="004F51BF">
        <w:rPr>
          <w:rFonts w:ascii="Times New Roman" w:hAnsi="Times New Roman" w:cs="Times New Roman"/>
          <w:lang w:val="en-US"/>
        </w:rPr>
        <w:t>RAL</w:t>
      </w:r>
      <w:r w:rsidRPr="004F51BF">
        <w:rPr>
          <w:rFonts w:ascii="Times New Roman" w:hAnsi="Times New Roman" w:cs="Times New Roman"/>
        </w:rPr>
        <w:t xml:space="preserve"> 7043- транспортный –серый, </w:t>
      </w:r>
    </w:p>
    <w:p w:rsidR="004B673D" w:rsidRPr="004F51BF" w:rsidRDefault="004B673D" w:rsidP="004B673D">
      <w:pPr>
        <w:pStyle w:val="1"/>
        <w:spacing w:after="0"/>
        <w:ind w:firstLine="0"/>
        <w:jc w:val="both"/>
        <w:rPr>
          <w:rFonts w:ascii="Times New Roman" w:hAnsi="Times New Roman" w:cs="Times New Roman"/>
        </w:rPr>
      </w:pPr>
      <w:r w:rsidRPr="004F51BF">
        <w:rPr>
          <w:rFonts w:ascii="Times New Roman" w:hAnsi="Times New Roman" w:cs="Times New Roman"/>
        </w:rPr>
        <w:tab/>
      </w:r>
      <w:r w:rsidRPr="004F51BF">
        <w:rPr>
          <w:rFonts w:ascii="Times New Roman" w:hAnsi="Times New Roman" w:cs="Times New Roman"/>
          <w:lang w:val="en-US"/>
        </w:rPr>
        <w:t>RAL</w:t>
      </w:r>
      <w:r w:rsidRPr="004F51BF">
        <w:rPr>
          <w:rFonts w:ascii="Times New Roman" w:hAnsi="Times New Roman" w:cs="Times New Roman"/>
        </w:rPr>
        <w:t xml:space="preserve"> 7015 </w:t>
      </w:r>
      <w:proofErr w:type="spellStart"/>
      <w:r w:rsidRPr="004F51BF">
        <w:rPr>
          <w:rFonts w:ascii="Times New Roman" w:hAnsi="Times New Roman" w:cs="Times New Roman"/>
        </w:rPr>
        <w:t>Антрацитово</w:t>
      </w:r>
      <w:proofErr w:type="spellEnd"/>
      <w:r w:rsidRPr="004F51BF">
        <w:rPr>
          <w:rFonts w:ascii="Times New Roman" w:hAnsi="Times New Roman" w:cs="Times New Roman"/>
        </w:rPr>
        <w:t xml:space="preserve">-серый, </w:t>
      </w:r>
    </w:p>
    <w:p w:rsidR="004B673D" w:rsidRPr="004F51BF" w:rsidRDefault="004B673D" w:rsidP="004B673D">
      <w:pPr>
        <w:pStyle w:val="1"/>
        <w:spacing w:after="0"/>
        <w:ind w:firstLine="0"/>
        <w:jc w:val="both"/>
        <w:rPr>
          <w:rFonts w:ascii="Times New Roman" w:hAnsi="Times New Roman" w:cs="Times New Roman"/>
        </w:rPr>
      </w:pPr>
      <w:r w:rsidRPr="004F51BF">
        <w:rPr>
          <w:rFonts w:ascii="Times New Roman" w:hAnsi="Times New Roman" w:cs="Times New Roman"/>
        </w:rPr>
        <w:tab/>
        <w:t xml:space="preserve"> </w:t>
      </w:r>
      <w:r w:rsidRPr="004F51BF">
        <w:rPr>
          <w:rFonts w:ascii="Times New Roman" w:hAnsi="Times New Roman" w:cs="Times New Roman"/>
          <w:lang w:val="en-US"/>
        </w:rPr>
        <w:t>RAL</w:t>
      </w:r>
      <w:r w:rsidRPr="004F51BF">
        <w:rPr>
          <w:rFonts w:ascii="Times New Roman" w:hAnsi="Times New Roman" w:cs="Times New Roman"/>
        </w:rPr>
        <w:t xml:space="preserve"> 7022- Серая умбра</w:t>
      </w:r>
      <w:r w:rsidRPr="004F51BF">
        <w:rPr>
          <w:rFonts w:ascii="Times New Roman" w:hAnsi="Times New Roman" w:cs="Times New Roman"/>
          <w:b/>
          <w:bCs/>
        </w:rPr>
        <w:t>,</w:t>
      </w:r>
      <w:r w:rsidRPr="004F51BF">
        <w:rPr>
          <w:rFonts w:ascii="Times New Roman" w:hAnsi="Times New Roman" w:cs="Times New Roman"/>
        </w:rPr>
        <w:t xml:space="preserve"> </w:t>
      </w:r>
    </w:p>
    <w:p w:rsidR="004B673D" w:rsidRPr="004F51BF" w:rsidRDefault="004B673D" w:rsidP="004B673D">
      <w:pPr>
        <w:pStyle w:val="1"/>
        <w:spacing w:after="0"/>
        <w:ind w:firstLine="0"/>
        <w:jc w:val="both"/>
        <w:rPr>
          <w:rFonts w:ascii="Times New Roman" w:hAnsi="Times New Roman" w:cs="Times New Roman"/>
        </w:rPr>
      </w:pPr>
      <w:r w:rsidRPr="004F51BF">
        <w:rPr>
          <w:rFonts w:ascii="Times New Roman" w:hAnsi="Times New Roman" w:cs="Times New Roman"/>
        </w:rPr>
        <w:tab/>
        <w:t xml:space="preserve"> </w:t>
      </w:r>
      <w:r w:rsidRPr="004F51BF">
        <w:rPr>
          <w:rFonts w:ascii="Times New Roman" w:hAnsi="Times New Roman" w:cs="Times New Roman"/>
          <w:lang w:val="en-US"/>
        </w:rPr>
        <w:t>RAL</w:t>
      </w:r>
      <w:r w:rsidRPr="004F51BF">
        <w:rPr>
          <w:rFonts w:ascii="Times New Roman" w:hAnsi="Times New Roman" w:cs="Times New Roman"/>
        </w:rPr>
        <w:t xml:space="preserve"> 6012 - Черно-зеленый</w:t>
      </w:r>
      <w:r w:rsidRPr="004F51BF">
        <w:rPr>
          <w:rFonts w:ascii="Times New Roman" w:hAnsi="Times New Roman" w:cs="Times New Roman"/>
          <w:b/>
          <w:bCs/>
        </w:rPr>
        <w:t>.</w:t>
      </w:r>
    </w:p>
    <w:p w:rsidR="004B673D" w:rsidRPr="004F51BF" w:rsidRDefault="004B673D" w:rsidP="004B673D">
      <w:pPr>
        <w:pStyle w:val="1"/>
        <w:spacing w:after="0"/>
        <w:ind w:firstLine="0"/>
        <w:jc w:val="both"/>
        <w:rPr>
          <w:rFonts w:ascii="Times New Roman" w:hAnsi="Times New Roman" w:cs="Times New Roman"/>
        </w:rPr>
      </w:pPr>
      <w:r w:rsidRPr="004F51BF">
        <w:rPr>
          <w:rFonts w:ascii="Times New Roman" w:hAnsi="Times New Roman" w:cs="Times New Roman"/>
        </w:rPr>
        <w:tab/>
        <w:t xml:space="preserve"> Остановочный павильон должен быть оборудован местами для сидения. Не допускается выполнять сидения из металла без покрытия деревянными или композитными элементами.</w:t>
      </w:r>
    </w:p>
    <w:p w:rsidR="004B673D" w:rsidRPr="004B673D" w:rsidRDefault="004B673D" w:rsidP="004B673D">
      <w:pPr>
        <w:pStyle w:val="ac"/>
        <w:ind w:firstLine="851"/>
        <w:rPr>
          <w:rFonts w:ascii="Times New Roman" w:hAnsi="Times New Roman" w:cs="Times New Roman"/>
        </w:rPr>
      </w:pPr>
      <w:r w:rsidRPr="004B673D">
        <w:rPr>
          <w:rFonts w:ascii="Times New Roman" w:hAnsi="Times New Roman" w:cs="Times New Roman"/>
        </w:rPr>
        <w:t>Остановочные павильоны следует оборудовать стендами или электронными табло с информацией о маршрутах и графике их работы. На кровле или стенках остановочного павильона размещается название остановки</w:t>
      </w:r>
      <w:r>
        <w:rPr>
          <w:rFonts w:ascii="Times New Roman" w:hAnsi="Times New Roman" w:cs="Times New Roman"/>
        </w:rPr>
        <w:t>.»;</w:t>
      </w:r>
    </w:p>
    <w:p w:rsidR="004B673D" w:rsidRDefault="0039739F" w:rsidP="005E25C8">
      <w:pPr>
        <w:pStyle w:val="1"/>
        <w:numPr>
          <w:ilvl w:val="1"/>
          <w:numId w:val="16"/>
        </w:numPr>
        <w:tabs>
          <w:tab w:val="left" w:pos="1351"/>
        </w:tabs>
        <w:spacing w:after="0"/>
        <w:ind w:left="0" w:firstLine="851"/>
        <w:jc w:val="both"/>
        <w:rPr>
          <w:rFonts w:ascii="Times New Roman" w:hAnsi="Times New Roman" w:cs="Times New Roman"/>
          <w:b/>
        </w:rPr>
      </w:pPr>
      <w:r>
        <w:rPr>
          <w:rFonts w:ascii="Times New Roman" w:hAnsi="Times New Roman" w:cs="Times New Roman"/>
          <w:b/>
        </w:rPr>
        <w:t xml:space="preserve"> раздел 2.5. статьи 2 дополнить пунктами 2.5.4. – 2.5.25. следующего содержания:</w:t>
      </w:r>
    </w:p>
    <w:p w:rsidR="0039739F" w:rsidRPr="004F51BF" w:rsidRDefault="005E25C8" w:rsidP="0039739F">
      <w:pPr>
        <w:pStyle w:val="1"/>
        <w:tabs>
          <w:tab w:val="left" w:pos="851"/>
        </w:tabs>
        <w:spacing w:after="0"/>
        <w:ind w:firstLine="709"/>
        <w:jc w:val="both"/>
        <w:rPr>
          <w:rFonts w:ascii="Times New Roman" w:hAnsi="Times New Roman" w:cs="Times New Roman"/>
        </w:rPr>
      </w:pPr>
      <w:r>
        <w:rPr>
          <w:rFonts w:ascii="Times New Roman" w:hAnsi="Times New Roman" w:cs="Times New Roman"/>
        </w:rPr>
        <w:t>«</w:t>
      </w:r>
      <w:proofErr w:type="gramStart"/>
      <w:r w:rsidR="0039739F">
        <w:rPr>
          <w:rFonts w:ascii="Times New Roman" w:hAnsi="Times New Roman" w:cs="Times New Roman"/>
        </w:rPr>
        <w:t>2.5.4</w:t>
      </w:r>
      <w:r w:rsidR="0039739F" w:rsidRPr="004F51BF">
        <w:rPr>
          <w:rFonts w:ascii="Times New Roman" w:hAnsi="Times New Roman" w:cs="Times New Roman"/>
        </w:rPr>
        <w:t xml:space="preserve">  Вывеска</w:t>
      </w:r>
      <w:proofErr w:type="gramEnd"/>
      <w:r w:rsidR="0039739F" w:rsidRPr="004F51BF">
        <w:rPr>
          <w:rFonts w:ascii="Times New Roman" w:hAnsi="Times New Roman" w:cs="Times New Roman"/>
        </w:rPr>
        <w:t xml:space="preserve"> размещается в пределах занимаемого помещения размещение (в пределах площадей внешних поверхностей зданий, сооружений, соответствующих границам помещений, занимаемых данными организациями, индивидуальными предпринимателями). </w:t>
      </w:r>
    </w:p>
    <w:p w:rsidR="0039739F" w:rsidRPr="004F51BF" w:rsidRDefault="0039739F" w:rsidP="0039739F">
      <w:pPr>
        <w:pStyle w:val="1"/>
        <w:tabs>
          <w:tab w:val="left" w:pos="851"/>
        </w:tabs>
        <w:spacing w:after="0"/>
        <w:ind w:firstLine="0"/>
        <w:jc w:val="both"/>
        <w:rPr>
          <w:rFonts w:ascii="Times New Roman" w:hAnsi="Times New Roman" w:cs="Times New Roman"/>
        </w:rPr>
      </w:pPr>
      <w:r w:rsidRPr="004F51BF">
        <w:rPr>
          <w:rFonts w:ascii="Times New Roman" w:hAnsi="Times New Roman" w:cs="Times New Roman"/>
        </w:rPr>
        <w:tab/>
      </w:r>
      <w:r>
        <w:rPr>
          <w:rFonts w:ascii="Times New Roman" w:hAnsi="Times New Roman" w:cs="Times New Roman"/>
        </w:rPr>
        <w:t>2.5.6.</w:t>
      </w:r>
      <w:r w:rsidRPr="004F51BF">
        <w:rPr>
          <w:rFonts w:ascii="Times New Roman" w:hAnsi="Times New Roman" w:cs="Times New Roman"/>
        </w:rPr>
        <w:t xml:space="preserve"> Вывески размещаются в один ряд (за исключением торговых, торгово-развлекательных и многофункциональных центров) по горизонтали. Не допускается вертикальная ориентация надписей вывесок, информационных табличек и указателей, расположенных на фасадах.</w:t>
      </w:r>
    </w:p>
    <w:p w:rsidR="0039739F" w:rsidRPr="004F51BF" w:rsidRDefault="0039739F" w:rsidP="0039739F">
      <w:pPr>
        <w:pStyle w:val="1"/>
        <w:tabs>
          <w:tab w:val="left" w:pos="851"/>
        </w:tabs>
        <w:spacing w:after="0"/>
        <w:ind w:firstLine="0"/>
        <w:jc w:val="both"/>
        <w:rPr>
          <w:rFonts w:ascii="Times New Roman" w:hAnsi="Times New Roman" w:cs="Times New Roman"/>
        </w:rPr>
      </w:pPr>
      <w:r w:rsidRPr="004F51BF">
        <w:rPr>
          <w:rFonts w:ascii="Times New Roman" w:hAnsi="Times New Roman" w:cs="Times New Roman"/>
        </w:rPr>
        <w:tab/>
      </w:r>
      <w:r>
        <w:rPr>
          <w:rFonts w:ascii="Times New Roman" w:hAnsi="Times New Roman" w:cs="Times New Roman"/>
        </w:rPr>
        <w:t>2.5.7.</w:t>
      </w:r>
      <w:r w:rsidRPr="004F51BF">
        <w:rPr>
          <w:rFonts w:ascii="Times New Roman" w:hAnsi="Times New Roman" w:cs="Times New Roman"/>
        </w:rPr>
        <w:t xml:space="preserve"> Не допускается расположение вывесок в два и более ряда (за исключением торговых, торгово-развлекательных и многофункциональных центров), при этом в </w:t>
      </w:r>
      <w:r w:rsidRPr="004F51BF">
        <w:rPr>
          <w:rFonts w:ascii="Times New Roman" w:hAnsi="Times New Roman" w:cs="Times New Roman"/>
        </w:rPr>
        <w:lastRenderedPageBreak/>
        <w:t>границах одной вывески возможно размещение информации в две строки при соблюдении допустимой суммарной высоты.</w:t>
      </w:r>
    </w:p>
    <w:p w:rsidR="0039739F" w:rsidRPr="004F51BF" w:rsidRDefault="0039739F" w:rsidP="0039739F">
      <w:pPr>
        <w:pStyle w:val="1"/>
        <w:tabs>
          <w:tab w:val="left" w:pos="851"/>
        </w:tabs>
        <w:spacing w:after="0"/>
        <w:ind w:firstLine="0"/>
        <w:jc w:val="both"/>
        <w:rPr>
          <w:rFonts w:ascii="Times New Roman" w:hAnsi="Times New Roman" w:cs="Times New Roman"/>
        </w:rPr>
      </w:pPr>
      <w:r w:rsidRPr="004F51BF">
        <w:rPr>
          <w:rFonts w:ascii="Times New Roman" w:hAnsi="Times New Roman" w:cs="Times New Roman"/>
        </w:rPr>
        <w:tab/>
      </w:r>
      <w:r>
        <w:rPr>
          <w:rFonts w:ascii="Times New Roman" w:hAnsi="Times New Roman" w:cs="Times New Roman"/>
        </w:rPr>
        <w:t>2.5.8.</w:t>
      </w:r>
      <w:r w:rsidRPr="004F51BF">
        <w:rPr>
          <w:rFonts w:ascii="Times New Roman" w:hAnsi="Times New Roman" w:cs="Times New Roman"/>
        </w:rPr>
        <w:t xml:space="preserve"> Все элементы вывески (надписи, логотип) должны располагаться на единой горизонтальной оси, которая располагается в центре фриза или козырька (при их наличии), для многоквартирных домов — между верхней линией окон и плитой перекрытия между первым и вторым этажам.</w:t>
      </w:r>
    </w:p>
    <w:p w:rsidR="0039739F" w:rsidRPr="004F51BF" w:rsidRDefault="0039739F" w:rsidP="0039739F">
      <w:pPr>
        <w:pStyle w:val="1"/>
        <w:tabs>
          <w:tab w:val="left" w:pos="851"/>
        </w:tabs>
        <w:spacing w:after="0"/>
        <w:ind w:firstLine="0"/>
        <w:jc w:val="both"/>
        <w:rPr>
          <w:rFonts w:ascii="Times New Roman" w:hAnsi="Times New Roman" w:cs="Times New Roman"/>
        </w:rPr>
      </w:pPr>
      <w:r w:rsidRPr="004F51BF">
        <w:rPr>
          <w:rFonts w:ascii="Times New Roman" w:hAnsi="Times New Roman" w:cs="Times New Roman"/>
        </w:rPr>
        <w:tab/>
      </w:r>
      <w:r>
        <w:rPr>
          <w:rFonts w:ascii="Times New Roman" w:hAnsi="Times New Roman" w:cs="Times New Roman"/>
        </w:rPr>
        <w:t>2.5.9.</w:t>
      </w:r>
      <w:r w:rsidRPr="004F51BF">
        <w:rPr>
          <w:rFonts w:ascii="Times New Roman" w:hAnsi="Times New Roman" w:cs="Times New Roman"/>
        </w:rPr>
        <w:t xml:space="preserve"> Между подложками соседних вывесок, расположенных в одной плоскости, не должно быть зазоров, если расстояние между ними менее 2,5 м. (за исключением случаев, когда между вывесками располагается элемент наружной водосточной системы здания</w:t>
      </w:r>
    </w:p>
    <w:p w:rsidR="0039739F" w:rsidRPr="004F51BF" w:rsidRDefault="0039739F" w:rsidP="0039739F">
      <w:pPr>
        <w:pStyle w:val="1"/>
        <w:tabs>
          <w:tab w:val="left" w:pos="851"/>
        </w:tabs>
        <w:spacing w:after="0"/>
        <w:ind w:firstLine="0"/>
        <w:jc w:val="both"/>
        <w:rPr>
          <w:rFonts w:ascii="Times New Roman" w:hAnsi="Times New Roman" w:cs="Times New Roman"/>
        </w:rPr>
      </w:pPr>
      <w:r w:rsidRPr="004F51BF">
        <w:rPr>
          <w:rFonts w:ascii="Times New Roman" w:hAnsi="Times New Roman" w:cs="Times New Roman"/>
        </w:rPr>
        <w:tab/>
      </w:r>
      <w:r>
        <w:rPr>
          <w:rFonts w:ascii="Times New Roman" w:hAnsi="Times New Roman" w:cs="Times New Roman"/>
        </w:rPr>
        <w:t>2.5.10.</w:t>
      </w:r>
      <w:r w:rsidRPr="004F51BF">
        <w:rPr>
          <w:rFonts w:ascii="Times New Roman" w:hAnsi="Times New Roman" w:cs="Times New Roman"/>
        </w:rPr>
        <w:t xml:space="preserve"> При использовании фоновой подложки вывески разных предприятий (учреждений, организаций), находящихся в одном здании, выполняются одинаковой высоты и из одного материала</w:t>
      </w:r>
    </w:p>
    <w:p w:rsidR="0039739F" w:rsidRPr="004F51BF" w:rsidRDefault="0039739F" w:rsidP="0039739F">
      <w:pPr>
        <w:pStyle w:val="1"/>
        <w:tabs>
          <w:tab w:val="left" w:pos="851"/>
        </w:tabs>
        <w:spacing w:after="0"/>
        <w:ind w:firstLine="0"/>
        <w:jc w:val="both"/>
        <w:rPr>
          <w:rFonts w:ascii="Times New Roman" w:hAnsi="Times New Roman" w:cs="Times New Roman"/>
        </w:rPr>
      </w:pPr>
      <w:r w:rsidRPr="004F51BF">
        <w:rPr>
          <w:rFonts w:ascii="Times New Roman" w:hAnsi="Times New Roman" w:cs="Times New Roman"/>
        </w:rPr>
        <w:tab/>
      </w:r>
      <w:r>
        <w:rPr>
          <w:rFonts w:ascii="Times New Roman" w:hAnsi="Times New Roman" w:cs="Times New Roman"/>
        </w:rPr>
        <w:t>2.5.11.</w:t>
      </w:r>
      <w:r w:rsidRPr="004F51BF">
        <w:rPr>
          <w:rFonts w:ascii="Times New Roman" w:hAnsi="Times New Roman" w:cs="Times New Roman"/>
        </w:rPr>
        <w:t xml:space="preserve"> Вывески необходимо выравнивать относительно центральных вертикальных осей архитектурных элементов фасада (окон, дверей), при определении горизонтального габаритного размера вывесок необходимо учитывать вертикальные композиционные оси фасада, которые проходят по границам окон, витрин, входных групп</w:t>
      </w:r>
    </w:p>
    <w:p w:rsidR="0039739F" w:rsidRPr="004F51BF" w:rsidRDefault="0039739F" w:rsidP="0039739F">
      <w:pPr>
        <w:pStyle w:val="1"/>
        <w:tabs>
          <w:tab w:val="left" w:pos="851"/>
        </w:tabs>
        <w:spacing w:after="0"/>
        <w:ind w:firstLine="0"/>
        <w:jc w:val="both"/>
        <w:rPr>
          <w:rFonts w:ascii="Times New Roman" w:hAnsi="Times New Roman" w:cs="Times New Roman"/>
        </w:rPr>
      </w:pPr>
      <w:r w:rsidRPr="004F51BF">
        <w:rPr>
          <w:rFonts w:ascii="Times New Roman" w:hAnsi="Times New Roman" w:cs="Times New Roman"/>
        </w:rPr>
        <w:tab/>
      </w:r>
      <w:r>
        <w:rPr>
          <w:rFonts w:ascii="Times New Roman" w:hAnsi="Times New Roman" w:cs="Times New Roman"/>
        </w:rPr>
        <w:t>2.5.12.</w:t>
      </w:r>
      <w:r w:rsidRPr="004F51BF">
        <w:rPr>
          <w:rFonts w:ascii="Times New Roman" w:hAnsi="Times New Roman" w:cs="Times New Roman"/>
        </w:rPr>
        <w:t xml:space="preserve"> Наилучшее место для размещения вывески — непосредственно над входом (если позволяют условия и имеется техническая возможность такого размещения вывески)</w:t>
      </w:r>
    </w:p>
    <w:p w:rsidR="0039739F" w:rsidRPr="004F51BF" w:rsidRDefault="0039739F" w:rsidP="0039739F">
      <w:pPr>
        <w:pStyle w:val="1"/>
        <w:tabs>
          <w:tab w:val="left" w:pos="851"/>
        </w:tabs>
        <w:spacing w:after="0"/>
        <w:ind w:firstLine="0"/>
        <w:jc w:val="both"/>
        <w:rPr>
          <w:rFonts w:ascii="Times New Roman" w:hAnsi="Times New Roman" w:cs="Times New Roman"/>
        </w:rPr>
      </w:pPr>
      <w:r w:rsidRPr="004F51BF">
        <w:rPr>
          <w:rFonts w:ascii="Times New Roman" w:hAnsi="Times New Roman" w:cs="Times New Roman"/>
        </w:rPr>
        <w:tab/>
      </w:r>
      <w:r>
        <w:rPr>
          <w:rFonts w:ascii="Times New Roman" w:hAnsi="Times New Roman" w:cs="Times New Roman"/>
        </w:rPr>
        <w:t>2.5.13.</w:t>
      </w:r>
      <w:r w:rsidRPr="004F51BF">
        <w:rPr>
          <w:rFonts w:ascii="Times New Roman" w:hAnsi="Times New Roman" w:cs="Times New Roman"/>
        </w:rPr>
        <w:t xml:space="preserve"> Не допускается размещение вывесок без учёта архитектурного членения фасада (вертикальных и горизонтальных композиционных осей), а также с выступом за пределы фасада (за исключением консольных конструкций).</w:t>
      </w:r>
    </w:p>
    <w:p w:rsidR="0039739F" w:rsidRPr="004F51BF" w:rsidRDefault="0039739F" w:rsidP="0039739F">
      <w:pPr>
        <w:pStyle w:val="1"/>
        <w:tabs>
          <w:tab w:val="left" w:pos="851"/>
        </w:tabs>
        <w:spacing w:after="0"/>
        <w:ind w:firstLine="0"/>
        <w:jc w:val="both"/>
        <w:rPr>
          <w:rFonts w:ascii="Times New Roman" w:hAnsi="Times New Roman" w:cs="Times New Roman"/>
        </w:rPr>
      </w:pPr>
      <w:r w:rsidRPr="004F51BF">
        <w:rPr>
          <w:rFonts w:ascii="Times New Roman" w:hAnsi="Times New Roman" w:cs="Times New Roman"/>
        </w:rPr>
        <w:tab/>
      </w:r>
      <w:r>
        <w:rPr>
          <w:rFonts w:ascii="Times New Roman" w:hAnsi="Times New Roman" w:cs="Times New Roman"/>
        </w:rPr>
        <w:t>2.5.14.</w:t>
      </w:r>
      <w:r w:rsidRPr="004F51BF">
        <w:rPr>
          <w:rFonts w:ascii="Times New Roman" w:hAnsi="Times New Roman" w:cs="Times New Roman"/>
        </w:rPr>
        <w:t xml:space="preserve"> Не допускается размещение вывесок на ограждениях и плитах балконов, на лоджиях и эркерах (если такое размещение не предусмотрено первоначальным архитектурным проектом здания.</w:t>
      </w:r>
    </w:p>
    <w:p w:rsidR="0039739F" w:rsidRPr="004F51BF" w:rsidRDefault="0039739F" w:rsidP="0039739F">
      <w:pPr>
        <w:pStyle w:val="1"/>
        <w:tabs>
          <w:tab w:val="left" w:pos="851"/>
        </w:tabs>
        <w:spacing w:after="0"/>
        <w:ind w:firstLine="0"/>
        <w:jc w:val="both"/>
        <w:rPr>
          <w:rFonts w:ascii="Times New Roman" w:hAnsi="Times New Roman" w:cs="Times New Roman"/>
        </w:rPr>
      </w:pPr>
      <w:r w:rsidRPr="004F51BF">
        <w:rPr>
          <w:rFonts w:ascii="Times New Roman" w:hAnsi="Times New Roman" w:cs="Times New Roman"/>
        </w:rPr>
        <w:tab/>
      </w:r>
      <w:r>
        <w:rPr>
          <w:rFonts w:ascii="Times New Roman" w:hAnsi="Times New Roman" w:cs="Times New Roman"/>
        </w:rPr>
        <w:t>2.5.15.</w:t>
      </w:r>
      <w:r w:rsidRPr="004F51BF">
        <w:rPr>
          <w:rFonts w:ascii="Times New Roman" w:hAnsi="Times New Roman" w:cs="Times New Roman"/>
        </w:rPr>
        <w:t xml:space="preserve"> Не допускается перекрытие вывеской архитектурных элементов зданий (карнизов, лепнины, пилястров и т.д.). На зданиях, имеющих декоративные архитектурные элементы, допускается размещение исключительно вывесок из отдельных букв без фоновой подложки</w:t>
      </w:r>
    </w:p>
    <w:p w:rsidR="0039739F" w:rsidRPr="004F51BF" w:rsidRDefault="0039739F" w:rsidP="0039739F">
      <w:pPr>
        <w:pStyle w:val="1"/>
        <w:tabs>
          <w:tab w:val="left" w:pos="851"/>
        </w:tabs>
        <w:spacing w:after="0"/>
        <w:ind w:firstLine="0"/>
        <w:jc w:val="both"/>
        <w:rPr>
          <w:rFonts w:ascii="Times New Roman" w:hAnsi="Times New Roman" w:cs="Times New Roman"/>
        </w:rPr>
      </w:pPr>
      <w:r w:rsidRPr="004F51BF">
        <w:rPr>
          <w:rFonts w:ascii="Times New Roman" w:hAnsi="Times New Roman" w:cs="Times New Roman"/>
        </w:rPr>
        <w:tab/>
      </w:r>
      <w:r>
        <w:rPr>
          <w:rFonts w:ascii="Times New Roman" w:hAnsi="Times New Roman" w:cs="Times New Roman"/>
        </w:rPr>
        <w:t>2.5.16</w:t>
      </w:r>
      <w:r w:rsidRPr="004F51BF">
        <w:rPr>
          <w:rFonts w:ascii="Times New Roman" w:hAnsi="Times New Roman" w:cs="Times New Roman"/>
        </w:rPr>
        <w:t xml:space="preserve">. Не допускается частичное или полное перекрытие вывеской витрин, дверных и оконных проемов, за исключением размещения вывески в </w:t>
      </w:r>
      <w:proofErr w:type="spellStart"/>
      <w:r w:rsidRPr="004F51BF">
        <w:rPr>
          <w:rFonts w:ascii="Times New Roman" w:hAnsi="Times New Roman" w:cs="Times New Roman"/>
        </w:rPr>
        <w:t>светопрозрачном</w:t>
      </w:r>
      <w:proofErr w:type="spellEnd"/>
      <w:r w:rsidRPr="004F51BF">
        <w:rPr>
          <w:rFonts w:ascii="Times New Roman" w:hAnsi="Times New Roman" w:cs="Times New Roman"/>
        </w:rPr>
        <w:t xml:space="preserve"> проёме в соответствии с установленными требованиями</w:t>
      </w:r>
    </w:p>
    <w:p w:rsidR="0039739F" w:rsidRPr="004F51BF" w:rsidRDefault="0039739F" w:rsidP="0039739F">
      <w:pPr>
        <w:pStyle w:val="1"/>
        <w:tabs>
          <w:tab w:val="left" w:pos="851"/>
        </w:tabs>
        <w:spacing w:after="0"/>
        <w:ind w:firstLine="0"/>
        <w:jc w:val="both"/>
        <w:rPr>
          <w:rFonts w:ascii="Times New Roman" w:hAnsi="Times New Roman" w:cs="Times New Roman"/>
        </w:rPr>
      </w:pPr>
      <w:r w:rsidRPr="004F51BF">
        <w:rPr>
          <w:rFonts w:ascii="Times New Roman" w:hAnsi="Times New Roman" w:cs="Times New Roman"/>
        </w:rPr>
        <w:tab/>
      </w:r>
      <w:r>
        <w:rPr>
          <w:rFonts w:ascii="Times New Roman" w:hAnsi="Times New Roman" w:cs="Times New Roman"/>
        </w:rPr>
        <w:t>2.5.17</w:t>
      </w:r>
      <w:r w:rsidRPr="004F51BF">
        <w:rPr>
          <w:rFonts w:ascii="Times New Roman" w:hAnsi="Times New Roman" w:cs="Times New Roman"/>
        </w:rPr>
        <w:t>. Не допускается размещение вывесок на расстоянии ближе чем 2,0 м от мемориальных досок</w:t>
      </w:r>
    </w:p>
    <w:p w:rsidR="0039739F" w:rsidRPr="004F51BF" w:rsidRDefault="0039739F" w:rsidP="0039739F">
      <w:pPr>
        <w:pStyle w:val="1"/>
        <w:tabs>
          <w:tab w:val="left" w:pos="851"/>
        </w:tabs>
        <w:spacing w:after="0"/>
        <w:ind w:firstLine="0"/>
        <w:jc w:val="both"/>
        <w:rPr>
          <w:rFonts w:ascii="Times New Roman" w:hAnsi="Times New Roman" w:cs="Times New Roman"/>
        </w:rPr>
      </w:pPr>
      <w:r w:rsidRPr="004F51BF">
        <w:rPr>
          <w:rFonts w:ascii="Times New Roman" w:hAnsi="Times New Roman" w:cs="Times New Roman"/>
        </w:rPr>
        <w:tab/>
      </w:r>
      <w:r>
        <w:rPr>
          <w:rFonts w:ascii="Times New Roman" w:hAnsi="Times New Roman" w:cs="Times New Roman"/>
        </w:rPr>
        <w:t>2.5.18</w:t>
      </w:r>
      <w:r w:rsidRPr="004F51BF">
        <w:rPr>
          <w:rFonts w:ascii="Times New Roman" w:hAnsi="Times New Roman" w:cs="Times New Roman"/>
        </w:rPr>
        <w:t>. Не допускается размещение вывесок на фасадах с отделкой в виде настенной росписи, мозаичного панно, сграффито</w:t>
      </w:r>
    </w:p>
    <w:p w:rsidR="0039739F" w:rsidRPr="004F51BF" w:rsidRDefault="0039739F" w:rsidP="0039739F">
      <w:pPr>
        <w:pStyle w:val="1"/>
        <w:tabs>
          <w:tab w:val="left" w:pos="851"/>
        </w:tabs>
        <w:spacing w:after="0"/>
        <w:ind w:firstLine="0"/>
        <w:jc w:val="both"/>
        <w:rPr>
          <w:rFonts w:ascii="Times New Roman" w:hAnsi="Times New Roman" w:cs="Times New Roman"/>
        </w:rPr>
      </w:pPr>
      <w:r w:rsidRPr="004F51BF">
        <w:rPr>
          <w:rFonts w:ascii="Times New Roman" w:hAnsi="Times New Roman" w:cs="Times New Roman"/>
        </w:rPr>
        <w:tab/>
      </w:r>
      <w:r>
        <w:rPr>
          <w:rFonts w:ascii="Times New Roman" w:hAnsi="Times New Roman" w:cs="Times New Roman"/>
        </w:rPr>
        <w:t>2.5.19</w:t>
      </w:r>
      <w:r w:rsidRPr="004F51BF">
        <w:rPr>
          <w:rFonts w:ascii="Times New Roman" w:hAnsi="Times New Roman" w:cs="Times New Roman"/>
        </w:rPr>
        <w:t>. На глухих фасадах зданий, сооружений, на фасадах с рельефной поверхностью (руст, декоративная отделка поверхности и т.д.), а также на витражном остеклении допускается размещать вывески только из отдельных букв без фоновой подложк</w:t>
      </w:r>
      <w:r w:rsidR="000E5DCB">
        <w:rPr>
          <w:rFonts w:ascii="Times New Roman" w:hAnsi="Times New Roman" w:cs="Times New Roman"/>
        </w:rPr>
        <w:t>и.</w:t>
      </w:r>
    </w:p>
    <w:p w:rsidR="0039739F" w:rsidRPr="004F51BF" w:rsidRDefault="0039739F" w:rsidP="0039739F">
      <w:pPr>
        <w:pStyle w:val="1"/>
        <w:tabs>
          <w:tab w:val="left" w:pos="851"/>
        </w:tabs>
        <w:spacing w:after="0"/>
        <w:ind w:firstLine="0"/>
        <w:jc w:val="both"/>
        <w:rPr>
          <w:rFonts w:ascii="Times New Roman" w:hAnsi="Times New Roman" w:cs="Times New Roman"/>
        </w:rPr>
      </w:pPr>
      <w:r w:rsidRPr="004F51BF">
        <w:rPr>
          <w:rFonts w:ascii="Times New Roman" w:hAnsi="Times New Roman" w:cs="Times New Roman"/>
        </w:rPr>
        <w:tab/>
      </w:r>
      <w:r>
        <w:rPr>
          <w:rFonts w:ascii="Times New Roman" w:hAnsi="Times New Roman" w:cs="Times New Roman"/>
        </w:rPr>
        <w:t>2.5.20.</w:t>
      </w:r>
      <w:r w:rsidRPr="004F51BF">
        <w:rPr>
          <w:rFonts w:ascii="Times New Roman" w:hAnsi="Times New Roman" w:cs="Times New Roman"/>
        </w:rPr>
        <w:t xml:space="preserve"> Не допускается размещение консольных конструкций над козырьками, рядом с балконами, а также на зданиях, сооружениях, ширина прилегающего к которым тротуара не превышает 1,0 м.</w:t>
      </w:r>
    </w:p>
    <w:p w:rsidR="0039739F" w:rsidRPr="004F51BF" w:rsidRDefault="0039739F" w:rsidP="0039739F">
      <w:pPr>
        <w:pStyle w:val="1"/>
        <w:tabs>
          <w:tab w:val="left" w:pos="851"/>
        </w:tabs>
        <w:spacing w:after="0"/>
        <w:ind w:firstLine="0"/>
        <w:jc w:val="both"/>
        <w:rPr>
          <w:rFonts w:ascii="Times New Roman" w:hAnsi="Times New Roman" w:cs="Times New Roman"/>
        </w:rPr>
      </w:pPr>
      <w:r w:rsidRPr="004F51BF">
        <w:rPr>
          <w:rFonts w:ascii="Times New Roman" w:hAnsi="Times New Roman" w:cs="Times New Roman"/>
        </w:rPr>
        <w:tab/>
      </w:r>
      <w:r>
        <w:rPr>
          <w:rFonts w:ascii="Times New Roman" w:hAnsi="Times New Roman" w:cs="Times New Roman"/>
        </w:rPr>
        <w:t>2.5.21</w:t>
      </w:r>
      <w:r w:rsidRPr="004F51BF">
        <w:rPr>
          <w:rFonts w:ascii="Times New Roman" w:hAnsi="Times New Roman" w:cs="Times New Roman"/>
        </w:rPr>
        <w:t>. Не допускается размещение вывески (информационной конструкции) путем пристройки такой конструкции к фасаду здания, сооружения 18. Не допускается размещение информации путем непосредственного нанесения на поверхность фасада, иных элементов здания, сооружения декоративно-художественного и (или) текстового изображения</w:t>
      </w:r>
    </w:p>
    <w:p w:rsidR="0039739F" w:rsidRPr="004F51BF" w:rsidRDefault="0039739F" w:rsidP="0039739F">
      <w:pPr>
        <w:pStyle w:val="1"/>
        <w:tabs>
          <w:tab w:val="left" w:pos="851"/>
        </w:tabs>
        <w:spacing w:after="0"/>
        <w:ind w:firstLine="0"/>
        <w:jc w:val="both"/>
        <w:rPr>
          <w:rFonts w:ascii="Times New Roman" w:hAnsi="Times New Roman" w:cs="Times New Roman"/>
        </w:rPr>
      </w:pPr>
      <w:r w:rsidRPr="004F51BF">
        <w:rPr>
          <w:rFonts w:ascii="Times New Roman" w:hAnsi="Times New Roman" w:cs="Times New Roman"/>
        </w:rPr>
        <w:tab/>
      </w:r>
      <w:r>
        <w:rPr>
          <w:rFonts w:ascii="Times New Roman" w:hAnsi="Times New Roman" w:cs="Times New Roman"/>
        </w:rPr>
        <w:t>2.5.22.</w:t>
      </w:r>
      <w:r w:rsidRPr="004F51BF">
        <w:rPr>
          <w:rFonts w:ascii="Times New Roman" w:hAnsi="Times New Roman" w:cs="Times New Roman"/>
        </w:rPr>
        <w:t xml:space="preserve"> Не допускается размещение информации путем непосредственного нанесения на поверхность фасада, иных элементов здания, сооружения </w:t>
      </w:r>
      <w:r w:rsidRPr="004F51BF">
        <w:rPr>
          <w:rFonts w:ascii="Times New Roman" w:hAnsi="Times New Roman" w:cs="Times New Roman"/>
        </w:rPr>
        <w:lastRenderedPageBreak/>
        <w:t>декоративно-художественного и (или) текстового изображения.</w:t>
      </w:r>
    </w:p>
    <w:p w:rsidR="0039739F" w:rsidRPr="004F51BF" w:rsidRDefault="0039739F" w:rsidP="0039739F">
      <w:pPr>
        <w:pStyle w:val="1"/>
        <w:tabs>
          <w:tab w:val="left" w:pos="851"/>
        </w:tabs>
        <w:spacing w:after="0"/>
        <w:ind w:firstLine="0"/>
        <w:jc w:val="both"/>
        <w:rPr>
          <w:rFonts w:ascii="Times New Roman" w:hAnsi="Times New Roman" w:cs="Times New Roman"/>
        </w:rPr>
      </w:pPr>
      <w:r w:rsidRPr="004F51BF">
        <w:rPr>
          <w:rFonts w:ascii="Times New Roman" w:hAnsi="Times New Roman" w:cs="Times New Roman"/>
        </w:rPr>
        <w:tab/>
      </w:r>
      <w:r>
        <w:rPr>
          <w:rFonts w:ascii="Times New Roman" w:hAnsi="Times New Roman" w:cs="Times New Roman"/>
        </w:rPr>
        <w:t>2.5.23</w:t>
      </w:r>
      <w:r w:rsidRPr="004F51BF">
        <w:rPr>
          <w:rFonts w:ascii="Times New Roman" w:hAnsi="Times New Roman" w:cs="Times New Roman"/>
        </w:rPr>
        <w:t>. На зданиях, построенных ранее 2060 года, объектах культурного наследия (памятниках истории и культуры) народов Российской Федерации, включенных в единый государственный реестр объектов культурного наследия (памятников истории и культуры) народов Российской Федерации, их территориях не допускается размещение вывесок с фоновой подложкой (за исключением информационных табличек, учрежденческих досок, информационных блоков, консольных конструкций). На объектах культурного наследия информационные конструкции размещаются только при условии согласования с уполномоченным органом — Службой по государственной охране объектов культурного наследия Красноярского края. Рекомендуется на таких объектах предусматривать вывески из отдельных букв белого цвета (высотой до 600 мм.) без фоновой подложки.</w:t>
      </w:r>
    </w:p>
    <w:p w:rsidR="0039739F" w:rsidRPr="004F51BF" w:rsidRDefault="0039739F" w:rsidP="0039739F">
      <w:pPr>
        <w:pStyle w:val="1"/>
        <w:tabs>
          <w:tab w:val="left" w:pos="851"/>
        </w:tabs>
        <w:spacing w:after="0"/>
        <w:ind w:firstLine="0"/>
        <w:jc w:val="both"/>
        <w:rPr>
          <w:rFonts w:ascii="Times New Roman" w:hAnsi="Times New Roman" w:cs="Times New Roman"/>
        </w:rPr>
      </w:pPr>
      <w:r w:rsidRPr="004F51BF">
        <w:rPr>
          <w:rFonts w:ascii="Times New Roman" w:hAnsi="Times New Roman" w:cs="Times New Roman"/>
        </w:rPr>
        <w:tab/>
      </w:r>
      <w:r>
        <w:rPr>
          <w:rFonts w:ascii="Times New Roman" w:hAnsi="Times New Roman" w:cs="Times New Roman"/>
        </w:rPr>
        <w:t>2.5.24</w:t>
      </w:r>
      <w:r w:rsidRPr="004F51BF">
        <w:rPr>
          <w:rFonts w:ascii="Times New Roman" w:hAnsi="Times New Roman" w:cs="Times New Roman"/>
        </w:rPr>
        <w:t>. На одном фасаде здания для одной организации полагается только одна основная вывеска и одна дополнительная консольная конструкция (при необходимости её размещения)</w:t>
      </w:r>
    </w:p>
    <w:p w:rsidR="0039739F" w:rsidRPr="004F51BF" w:rsidRDefault="0039739F" w:rsidP="0039739F">
      <w:pPr>
        <w:pStyle w:val="1"/>
        <w:tabs>
          <w:tab w:val="left" w:pos="851"/>
        </w:tabs>
        <w:spacing w:after="0"/>
        <w:ind w:firstLine="0"/>
        <w:jc w:val="both"/>
        <w:rPr>
          <w:rFonts w:ascii="Times New Roman" w:hAnsi="Times New Roman" w:cs="Times New Roman"/>
        </w:rPr>
      </w:pPr>
      <w:r w:rsidRPr="004F51BF">
        <w:rPr>
          <w:rFonts w:ascii="Times New Roman" w:hAnsi="Times New Roman" w:cs="Times New Roman"/>
        </w:rPr>
        <w:tab/>
      </w:r>
      <w:r>
        <w:rPr>
          <w:rFonts w:ascii="Times New Roman" w:hAnsi="Times New Roman" w:cs="Times New Roman"/>
        </w:rPr>
        <w:t>2.5.25</w:t>
      </w:r>
      <w:r w:rsidRPr="004F51BF">
        <w:rPr>
          <w:rFonts w:ascii="Times New Roman" w:hAnsi="Times New Roman" w:cs="Times New Roman"/>
        </w:rPr>
        <w:t>. Не допускается дублирование информации, размещённой на основной вывеске</w:t>
      </w:r>
    </w:p>
    <w:p w:rsidR="0039739F" w:rsidRPr="004F51BF" w:rsidRDefault="0039739F" w:rsidP="0039739F">
      <w:pPr>
        <w:pStyle w:val="1"/>
        <w:tabs>
          <w:tab w:val="left" w:pos="851"/>
        </w:tabs>
        <w:spacing w:after="0"/>
        <w:ind w:firstLine="0"/>
        <w:jc w:val="both"/>
        <w:rPr>
          <w:rFonts w:ascii="Times New Roman" w:hAnsi="Times New Roman" w:cs="Times New Roman"/>
        </w:rPr>
      </w:pPr>
      <w:r w:rsidRPr="004F51BF">
        <w:rPr>
          <w:rFonts w:ascii="Times New Roman" w:hAnsi="Times New Roman" w:cs="Times New Roman"/>
        </w:rPr>
        <w:tab/>
        <w:t xml:space="preserve">Типы информационных конструкций, вывесок, размещение которых не допускается в целях сохранения внешнего архитектурного облика сложившейся застройки населённого пункта: </w:t>
      </w:r>
    </w:p>
    <w:p w:rsidR="0039739F" w:rsidRPr="004F51BF" w:rsidRDefault="0039739F" w:rsidP="0039739F">
      <w:pPr>
        <w:pStyle w:val="1"/>
        <w:tabs>
          <w:tab w:val="left" w:pos="851"/>
        </w:tabs>
        <w:spacing w:after="0"/>
        <w:ind w:firstLine="0"/>
        <w:jc w:val="both"/>
        <w:rPr>
          <w:rFonts w:ascii="Times New Roman" w:hAnsi="Times New Roman" w:cs="Times New Roman"/>
        </w:rPr>
      </w:pPr>
      <w:r w:rsidRPr="004F51BF">
        <w:rPr>
          <w:rFonts w:ascii="Times New Roman" w:hAnsi="Times New Roman" w:cs="Times New Roman"/>
        </w:rPr>
        <w:tab/>
        <w:t>Размещение информационных конструкций, вывесок в виде электронного табло (в том числе типа «бегущая строка»), вне зависимости от режима его использования, за исключением уличных часов, а также стел, входящих в комплекс информационного оформления автозаправочных станций, электронных табло, размещаемых на фасадах вокзалов;</w:t>
      </w:r>
    </w:p>
    <w:p w:rsidR="0039739F" w:rsidRPr="004F51BF" w:rsidRDefault="0039739F" w:rsidP="0039739F">
      <w:pPr>
        <w:pStyle w:val="1"/>
        <w:tabs>
          <w:tab w:val="left" w:pos="851"/>
        </w:tabs>
        <w:spacing w:after="0"/>
        <w:ind w:firstLine="0"/>
        <w:jc w:val="both"/>
        <w:rPr>
          <w:rFonts w:ascii="Times New Roman" w:hAnsi="Times New Roman" w:cs="Times New Roman"/>
        </w:rPr>
      </w:pPr>
      <w:r w:rsidRPr="004F51BF">
        <w:rPr>
          <w:rFonts w:ascii="Times New Roman" w:hAnsi="Times New Roman" w:cs="Times New Roman"/>
        </w:rPr>
        <w:t xml:space="preserve"> </w:t>
      </w:r>
      <w:r w:rsidRPr="004F51BF">
        <w:rPr>
          <w:rFonts w:ascii="Times New Roman" w:hAnsi="Times New Roman" w:cs="Times New Roman"/>
        </w:rPr>
        <w:tab/>
        <w:t xml:space="preserve">Размещение информационных конструкций, вывесок на фасадах многоквартирных жилых домов с использованием </w:t>
      </w:r>
      <w:proofErr w:type="spellStart"/>
      <w:r w:rsidRPr="004F51BF">
        <w:rPr>
          <w:rFonts w:ascii="Times New Roman" w:hAnsi="Times New Roman" w:cs="Times New Roman"/>
        </w:rPr>
        <w:t>светодинамических</w:t>
      </w:r>
      <w:proofErr w:type="spellEnd"/>
      <w:r w:rsidRPr="004F51BF">
        <w:rPr>
          <w:rFonts w:ascii="Times New Roman" w:hAnsi="Times New Roman" w:cs="Times New Roman"/>
        </w:rPr>
        <w:t xml:space="preserve"> (мигающих, мерцающих, сменяющихся) элементов, за исключением элементов внутреннего оформления витрин;  </w:t>
      </w:r>
    </w:p>
    <w:p w:rsidR="0039739F" w:rsidRPr="004F51BF" w:rsidRDefault="0039739F" w:rsidP="0039739F">
      <w:pPr>
        <w:pStyle w:val="1"/>
        <w:tabs>
          <w:tab w:val="left" w:pos="851"/>
        </w:tabs>
        <w:spacing w:after="0"/>
        <w:ind w:firstLine="0"/>
        <w:jc w:val="both"/>
        <w:rPr>
          <w:rFonts w:ascii="Times New Roman" w:hAnsi="Times New Roman" w:cs="Times New Roman"/>
        </w:rPr>
      </w:pPr>
      <w:r w:rsidRPr="004F51BF">
        <w:rPr>
          <w:rFonts w:ascii="Times New Roman" w:hAnsi="Times New Roman" w:cs="Times New Roman"/>
        </w:rPr>
        <w:tab/>
        <w:t>Размещение информационных конструкций, вывесок, у которых в качестве лицевой стороны использована баннерная ПВХ-ткань (за исключением световых коробов и временных баннеров)</w:t>
      </w:r>
      <w:r w:rsidR="005E25C8">
        <w:rPr>
          <w:rFonts w:ascii="Times New Roman" w:hAnsi="Times New Roman" w:cs="Times New Roman"/>
        </w:rPr>
        <w:t>»</w:t>
      </w:r>
      <w:r w:rsidRPr="004F51BF">
        <w:rPr>
          <w:rFonts w:ascii="Times New Roman" w:hAnsi="Times New Roman" w:cs="Times New Roman"/>
        </w:rPr>
        <w:t>.</w:t>
      </w:r>
    </w:p>
    <w:p w:rsidR="00EF4979" w:rsidRDefault="0039739F" w:rsidP="0039739F">
      <w:pPr>
        <w:pStyle w:val="1"/>
        <w:numPr>
          <w:ilvl w:val="1"/>
          <w:numId w:val="16"/>
        </w:numPr>
        <w:tabs>
          <w:tab w:val="left" w:pos="1351"/>
        </w:tabs>
        <w:spacing w:after="0"/>
        <w:ind w:left="0" w:firstLine="851"/>
        <w:jc w:val="both"/>
        <w:rPr>
          <w:rFonts w:ascii="Times New Roman" w:hAnsi="Times New Roman" w:cs="Times New Roman"/>
          <w:b/>
          <w:color w:val="auto"/>
        </w:rPr>
      </w:pPr>
      <w:r>
        <w:rPr>
          <w:rFonts w:ascii="Times New Roman" w:hAnsi="Times New Roman" w:cs="Times New Roman"/>
          <w:b/>
          <w:color w:val="auto"/>
        </w:rPr>
        <w:t>Подпункт 2.6.3.3. п</w:t>
      </w:r>
      <w:r w:rsidR="002F3588" w:rsidRPr="004F51BF">
        <w:rPr>
          <w:rFonts w:ascii="Times New Roman" w:hAnsi="Times New Roman" w:cs="Times New Roman"/>
          <w:b/>
          <w:color w:val="auto"/>
        </w:rPr>
        <w:t>ункт</w:t>
      </w:r>
      <w:r w:rsidR="00FD194D" w:rsidRPr="004F51BF">
        <w:rPr>
          <w:rFonts w:ascii="Times New Roman" w:hAnsi="Times New Roman" w:cs="Times New Roman"/>
          <w:b/>
          <w:color w:val="auto"/>
        </w:rPr>
        <w:t xml:space="preserve"> </w:t>
      </w:r>
      <w:r>
        <w:rPr>
          <w:rFonts w:ascii="Times New Roman" w:hAnsi="Times New Roman" w:cs="Times New Roman"/>
          <w:b/>
          <w:color w:val="auto"/>
        </w:rPr>
        <w:t>2.6.3 раздела 2.6. статьи 2</w:t>
      </w:r>
      <w:r w:rsidR="00DA6681" w:rsidRPr="004F51BF">
        <w:rPr>
          <w:rFonts w:ascii="Times New Roman" w:hAnsi="Times New Roman" w:cs="Times New Roman"/>
          <w:b/>
          <w:color w:val="auto"/>
        </w:rPr>
        <w:t xml:space="preserve"> </w:t>
      </w:r>
      <w:r>
        <w:rPr>
          <w:rFonts w:ascii="Times New Roman" w:hAnsi="Times New Roman" w:cs="Times New Roman"/>
          <w:b/>
          <w:color w:val="auto"/>
        </w:rPr>
        <w:t xml:space="preserve">дополнить абзацем 5) </w:t>
      </w:r>
      <w:r w:rsidR="00DA6681" w:rsidRPr="004F51BF">
        <w:rPr>
          <w:rFonts w:ascii="Times New Roman" w:hAnsi="Times New Roman" w:cs="Times New Roman"/>
          <w:b/>
          <w:color w:val="auto"/>
        </w:rPr>
        <w:t xml:space="preserve">в </w:t>
      </w:r>
      <w:r w:rsidR="00A05DEB" w:rsidRPr="004F51BF">
        <w:rPr>
          <w:rFonts w:ascii="Times New Roman" w:hAnsi="Times New Roman" w:cs="Times New Roman"/>
          <w:b/>
          <w:color w:val="auto"/>
        </w:rPr>
        <w:t>следующе</w:t>
      </w:r>
      <w:r w:rsidR="00FD194D" w:rsidRPr="004F51BF">
        <w:rPr>
          <w:rFonts w:ascii="Times New Roman" w:hAnsi="Times New Roman" w:cs="Times New Roman"/>
          <w:b/>
          <w:color w:val="auto"/>
        </w:rPr>
        <w:t>й</w:t>
      </w:r>
      <w:r w:rsidR="00A05DEB" w:rsidRPr="004F51BF">
        <w:rPr>
          <w:rFonts w:ascii="Times New Roman" w:hAnsi="Times New Roman" w:cs="Times New Roman"/>
          <w:b/>
          <w:color w:val="auto"/>
        </w:rPr>
        <w:t xml:space="preserve"> </w:t>
      </w:r>
      <w:r w:rsidR="00FD194D" w:rsidRPr="004F51BF">
        <w:rPr>
          <w:rFonts w:ascii="Times New Roman" w:hAnsi="Times New Roman" w:cs="Times New Roman"/>
          <w:b/>
          <w:color w:val="auto"/>
        </w:rPr>
        <w:t>редакции</w:t>
      </w:r>
      <w:r w:rsidR="00EF4979" w:rsidRPr="004F51BF">
        <w:rPr>
          <w:rFonts w:ascii="Times New Roman" w:hAnsi="Times New Roman" w:cs="Times New Roman"/>
          <w:b/>
          <w:color w:val="auto"/>
        </w:rPr>
        <w:t>:</w:t>
      </w:r>
    </w:p>
    <w:p w:rsidR="0039739F" w:rsidRPr="004F51BF" w:rsidRDefault="0039739F" w:rsidP="0039739F">
      <w:pPr>
        <w:pStyle w:val="1"/>
        <w:tabs>
          <w:tab w:val="left" w:pos="1351"/>
        </w:tabs>
        <w:spacing w:after="0"/>
        <w:ind w:firstLine="851"/>
        <w:jc w:val="both"/>
        <w:rPr>
          <w:rFonts w:ascii="Times New Roman" w:hAnsi="Times New Roman" w:cs="Times New Roman"/>
        </w:rPr>
      </w:pPr>
      <w:r>
        <w:rPr>
          <w:rFonts w:ascii="Times New Roman" w:hAnsi="Times New Roman" w:cs="Times New Roman"/>
          <w:color w:val="auto"/>
        </w:rPr>
        <w:t>«;</w:t>
      </w:r>
      <w:r w:rsidRPr="0039739F">
        <w:rPr>
          <w:rFonts w:ascii="Times New Roman" w:hAnsi="Times New Roman" w:cs="Times New Roman"/>
          <w:color w:val="auto"/>
        </w:rPr>
        <w:t>5</w:t>
      </w:r>
      <w:r>
        <w:rPr>
          <w:rFonts w:ascii="Times New Roman" w:hAnsi="Times New Roman" w:cs="Times New Roman"/>
          <w:b/>
          <w:color w:val="auto"/>
        </w:rPr>
        <w:t>)</w:t>
      </w:r>
      <w:r w:rsidRPr="0039739F">
        <w:rPr>
          <w:rFonts w:ascii="Times New Roman" w:hAnsi="Times New Roman" w:cs="Times New Roman"/>
        </w:rPr>
        <w:t xml:space="preserve"> </w:t>
      </w:r>
      <w:r w:rsidRPr="004F51BF">
        <w:rPr>
          <w:rFonts w:ascii="Times New Roman" w:hAnsi="Times New Roman" w:cs="Times New Roman"/>
        </w:rPr>
        <w:t>Элементы должны быть прочно и надежно прикреплены к фундаментам при помощи бетонирования или анкерного крепления или обладать значительным весом, обеспечивающим надежную установку (гравитационную) на ровную поверхность без дополнительного крепления.</w:t>
      </w:r>
    </w:p>
    <w:p w:rsidR="0039739F" w:rsidRPr="004F51BF" w:rsidRDefault="0039739F" w:rsidP="0039739F">
      <w:pPr>
        <w:pStyle w:val="1"/>
        <w:tabs>
          <w:tab w:val="left" w:pos="1351"/>
        </w:tabs>
        <w:spacing w:after="0"/>
        <w:ind w:firstLine="851"/>
        <w:jc w:val="both"/>
        <w:rPr>
          <w:rFonts w:ascii="Times New Roman" w:hAnsi="Times New Roman" w:cs="Times New Roman"/>
        </w:rPr>
      </w:pPr>
      <w:r w:rsidRPr="004F51BF">
        <w:rPr>
          <w:rFonts w:ascii="Times New Roman" w:hAnsi="Times New Roman" w:cs="Times New Roman"/>
        </w:rPr>
        <w:t>Урны для раздельного сбора мусора следует группировать вместе, располагая в ряд.</w:t>
      </w:r>
      <w:r>
        <w:rPr>
          <w:rFonts w:ascii="Times New Roman" w:hAnsi="Times New Roman" w:cs="Times New Roman"/>
        </w:rPr>
        <w:t>»;</w:t>
      </w:r>
    </w:p>
    <w:p w:rsidR="0011130E" w:rsidRPr="0011130E" w:rsidRDefault="0011130E" w:rsidP="0011130E">
      <w:pPr>
        <w:pStyle w:val="1"/>
        <w:numPr>
          <w:ilvl w:val="1"/>
          <w:numId w:val="16"/>
        </w:numPr>
        <w:tabs>
          <w:tab w:val="left" w:pos="1351"/>
        </w:tabs>
        <w:spacing w:after="0"/>
        <w:ind w:left="0" w:firstLine="851"/>
        <w:jc w:val="both"/>
        <w:rPr>
          <w:rFonts w:ascii="Times New Roman" w:hAnsi="Times New Roman" w:cs="Times New Roman"/>
        </w:rPr>
      </w:pPr>
      <w:r>
        <w:rPr>
          <w:rFonts w:ascii="Times New Roman" w:hAnsi="Times New Roman" w:cs="Times New Roman"/>
          <w:b/>
        </w:rPr>
        <w:t>Подпункт 2.6.4.2.</w:t>
      </w:r>
      <w:r w:rsidR="0039739F" w:rsidRPr="004F51BF">
        <w:rPr>
          <w:rFonts w:ascii="Times New Roman" w:hAnsi="Times New Roman" w:cs="Times New Roman"/>
          <w:b/>
        </w:rPr>
        <w:t xml:space="preserve">  </w:t>
      </w:r>
      <w:r>
        <w:rPr>
          <w:rFonts w:ascii="Times New Roman" w:hAnsi="Times New Roman" w:cs="Times New Roman"/>
          <w:b/>
        </w:rPr>
        <w:t>пункта 2.6.4. раздела 2.6. статьи 2 дополнить абзацем 4 следующего содержания:</w:t>
      </w:r>
    </w:p>
    <w:p w:rsidR="0011130E" w:rsidRPr="004F51BF" w:rsidRDefault="0011130E" w:rsidP="0011130E">
      <w:pPr>
        <w:pStyle w:val="1"/>
        <w:tabs>
          <w:tab w:val="left" w:pos="851"/>
        </w:tabs>
        <w:spacing w:after="0"/>
        <w:ind w:firstLine="851"/>
        <w:jc w:val="both"/>
        <w:rPr>
          <w:rFonts w:ascii="Times New Roman" w:hAnsi="Times New Roman" w:cs="Times New Roman"/>
        </w:rPr>
      </w:pPr>
      <w:r w:rsidRPr="0011130E">
        <w:rPr>
          <w:rFonts w:ascii="Times New Roman" w:hAnsi="Times New Roman" w:cs="Times New Roman"/>
        </w:rPr>
        <w:t>«4)</w:t>
      </w:r>
      <w:r w:rsidRPr="004F51BF">
        <w:rPr>
          <w:rFonts w:ascii="Times New Roman" w:hAnsi="Times New Roman" w:cs="Times New Roman"/>
        </w:rPr>
        <w:t xml:space="preserve"> Запрещается применение цветной подсветки, подсветки с динамическими эффектами, кроме случаев создания уникальных объектов общегородского значения при условии согласования концепции подсветки с уполномоченным органом муниципальной власти. </w:t>
      </w:r>
    </w:p>
    <w:p w:rsidR="0011130E" w:rsidRPr="004F51BF" w:rsidRDefault="0011130E" w:rsidP="0011130E">
      <w:pPr>
        <w:pStyle w:val="1"/>
        <w:tabs>
          <w:tab w:val="left" w:pos="1351"/>
        </w:tabs>
        <w:spacing w:after="0"/>
        <w:ind w:firstLine="0"/>
        <w:jc w:val="both"/>
        <w:rPr>
          <w:rFonts w:ascii="Times New Roman" w:hAnsi="Times New Roman" w:cs="Times New Roman"/>
        </w:rPr>
      </w:pPr>
      <w:r w:rsidRPr="004F51BF">
        <w:rPr>
          <w:rFonts w:ascii="Times New Roman" w:hAnsi="Times New Roman" w:cs="Times New Roman"/>
        </w:rPr>
        <w:t xml:space="preserve">        При устройстве подсветки следует обеспечивать скрытый монтаж светильников (светодиодной ленты) и проводки. Подключение к источнику питания должно быть выполнено с помощью подземной прокладки кабеля. Узел подключения кабеля к подземным коммуникациям должен быть скрыт за конструкциями малых архитектурных форм (стойками, опорами). Узлы коммутации кабелей и электрооборудования должны соответствовать требованиям безопасности для уличных электросетей</w:t>
      </w:r>
      <w:r>
        <w:rPr>
          <w:rFonts w:ascii="Times New Roman" w:hAnsi="Times New Roman" w:cs="Times New Roman"/>
        </w:rPr>
        <w:t>.»;</w:t>
      </w:r>
    </w:p>
    <w:p w:rsidR="0039739F" w:rsidRPr="004F51BF" w:rsidRDefault="0039739F" w:rsidP="0011130E">
      <w:pPr>
        <w:pStyle w:val="1"/>
        <w:tabs>
          <w:tab w:val="left" w:pos="1351"/>
        </w:tabs>
        <w:spacing w:after="0"/>
        <w:ind w:firstLine="0"/>
        <w:jc w:val="both"/>
        <w:rPr>
          <w:rFonts w:ascii="Times New Roman" w:hAnsi="Times New Roman" w:cs="Times New Roman"/>
        </w:rPr>
      </w:pPr>
      <w:r w:rsidRPr="004F51BF">
        <w:rPr>
          <w:rFonts w:ascii="Times New Roman" w:hAnsi="Times New Roman" w:cs="Times New Roman"/>
          <w:b/>
        </w:rPr>
        <w:lastRenderedPageBreak/>
        <w:t xml:space="preserve">     </w:t>
      </w:r>
    </w:p>
    <w:p w:rsidR="0039739F" w:rsidRDefault="0011130E" w:rsidP="00610347">
      <w:pPr>
        <w:pStyle w:val="1"/>
        <w:numPr>
          <w:ilvl w:val="1"/>
          <w:numId w:val="16"/>
        </w:numPr>
        <w:tabs>
          <w:tab w:val="left" w:pos="1135"/>
        </w:tabs>
        <w:spacing w:after="0"/>
        <w:ind w:left="0" w:firstLine="851"/>
        <w:jc w:val="both"/>
        <w:rPr>
          <w:rFonts w:ascii="Times New Roman" w:hAnsi="Times New Roman" w:cs="Times New Roman"/>
          <w:b/>
          <w:color w:val="auto"/>
        </w:rPr>
      </w:pPr>
      <w:r>
        <w:rPr>
          <w:rFonts w:ascii="Times New Roman" w:hAnsi="Times New Roman" w:cs="Times New Roman"/>
          <w:b/>
          <w:color w:val="auto"/>
        </w:rPr>
        <w:t xml:space="preserve"> Пункт 2.6.5. раздела 2.6. статьи 2 дополнить подпунктами </w:t>
      </w:r>
      <w:r w:rsidR="00610347">
        <w:rPr>
          <w:rFonts w:ascii="Times New Roman" w:hAnsi="Times New Roman" w:cs="Times New Roman"/>
          <w:b/>
          <w:color w:val="auto"/>
        </w:rPr>
        <w:t>2.6.5.4. – 2.6.5.13. следующего содержания:</w:t>
      </w:r>
    </w:p>
    <w:p w:rsidR="00610347" w:rsidRPr="004F51BF" w:rsidRDefault="00610347" w:rsidP="00610347">
      <w:pPr>
        <w:pStyle w:val="1"/>
        <w:spacing w:after="0"/>
        <w:ind w:firstLine="851"/>
        <w:jc w:val="both"/>
        <w:rPr>
          <w:rFonts w:ascii="Times New Roman" w:hAnsi="Times New Roman" w:cs="Times New Roman"/>
        </w:rPr>
      </w:pPr>
      <w:r>
        <w:rPr>
          <w:rFonts w:ascii="Times New Roman" w:hAnsi="Times New Roman" w:cs="Times New Roman"/>
        </w:rPr>
        <w:t>«</w:t>
      </w:r>
      <w:proofErr w:type="gramStart"/>
      <w:r>
        <w:rPr>
          <w:rFonts w:ascii="Times New Roman" w:hAnsi="Times New Roman" w:cs="Times New Roman"/>
        </w:rPr>
        <w:t>2.6.5.4.</w:t>
      </w:r>
      <w:r w:rsidRPr="004F51BF">
        <w:rPr>
          <w:rFonts w:ascii="Times New Roman" w:hAnsi="Times New Roman" w:cs="Times New Roman"/>
        </w:rPr>
        <w:t>.</w:t>
      </w:r>
      <w:proofErr w:type="gramEnd"/>
      <w:r w:rsidRPr="004F51BF">
        <w:rPr>
          <w:rFonts w:ascii="Times New Roman" w:hAnsi="Times New Roman" w:cs="Times New Roman"/>
        </w:rPr>
        <w:t xml:space="preserve">Внешний облик малых архитектурных форм и элементов уличной мебели, находящихся в пределах одного общественного пространства и/или в пределах одного поля зрения, должен быть выдержан в общем стилевом решении и цветовой гамме. В зависимости от характеристик окружающей среды, возможны два принципиально разных подхода к выбору визуального образа малых архитектурных форм: средовой — соподчинение облика малых форм контексту (позволяет подчеркнуть уникальность ландшафта или застройки) — и акцентный — использование малых форм как основного элемента формирования художественного образа (подходит для визуально бедных пространств). По характерным стилистическим особенностям внешнего вида можно разделить малые архитектурные формы на несколько групп: Нейтральные — малые архитектурные формы, дизайн которых выполнен в подчеркнуто нейтральных решениях. Не претендуют на доминирующее положение в архитектурно-средовом ансамбле, чем выгодно подчеркивают индивидуальные особенности окружения. Имеют максимально широкий спектр применения и могут быть уместны в различных типах общественных пространств. </w:t>
      </w:r>
    </w:p>
    <w:p w:rsidR="00610347" w:rsidRPr="004F51BF" w:rsidRDefault="00610347" w:rsidP="00610347">
      <w:pPr>
        <w:pStyle w:val="1"/>
        <w:spacing w:after="0"/>
        <w:ind w:firstLine="851"/>
        <w:jc w:val="both"/>
        <w:rPr>
          <w:rFonts w:ascii="Times New Roman" w:hAnsi="Times New Roman" w:cs="Times New Roman"/>
        </w:rPr>
      </w:pPr>
      <w:r w:rsidRPr="004F51BF">
        <w:rPr>
          <w:rFonts w:ascii="Times New Roman" w:hAnsi="Times New Roman" w:cs="Times New Roman"/>
          <w:i/>
        </w:rPr>
        <w:t>Стилизованные</w:t>
      </w:r>
      <w:r w:rsidRPr="004F51BF">
        <w:rPr>
          <w:rFonts w:ascii="Times New Roman" w:hAnsi="Times New Roman" w:cs="Times New Roman"/>
        </w:rPr>
        <w:t xml:space="preserve"> — малые архитектурные формы, выполненные в виде имитации или частичного </w:t>
      </w:r>
      <w:proofErr w:type="spellStart"/>
      <w:r w:rsidRPr="004F51BF">
        <w:rPr>
          <w:rFonts w:ascii="Times New Roman" w:hAnsi="Times New Roman" w:cs="Times New Roman"/>
        </w:rPr>
        <w:t>перепрочтения</w:t>
      </w:r>
      <w:proofErr w:type="spellEnd"/>
      <w:r w:rsidRPr="004F51BF">
        <w:rPr>
          <w:rFonts w:ascii="Times New Roman" w:hAnsi="Times New Roman" w:cs="Times New Roman"/>
        </w:rPr>
        <w:t xml:space="preserve"> одного из исторических архитектурно-художественных стилей. Характеризуются, как правило, наличием элементов декора, свойственных определенному историческому периоду, применением традиционных материалов (литье из чугуна, бетона). Благодаря сложности формы и наличию декора обычно претендуют на доминирующую позицию в композиции пространства, что может вызывать эффект визуальной перегруженности при неумеренном применении. Применение стилизованных малых архитектурных форм уместно в исторической среде при условии соблюдения соответствия стилевых характеристик (исторического периода, характерных материалов) окружающего пространства художественному решению малых архитектурных форм.</w:t>
      </w:r>
    </w:p>
    <w:p w:rsidR="00610347" w:rsidRPr="004F51BF" w:rsidRDefault="00610347" w:rsidP="00610347">
      <w:pPr>
        <w:pStyle w:val="1"/>
        <w:spacing w:after="0"/>
        <w:ind w:firstLine="0"/>
        <w:jc w:val="both"/>
        <w:rPr>
          <w:rFonts w:ascii="Times New Roman" w:hAnsi="Times New Roman" w:cs="Times New Roman"/>
        </w:rPr>
      </w:pPr>
      <w:r w:rsidRPr="004F51BF">
        <w:rPr>
          <w:rFonts w:ascii="Times New Roman" w:hAnsi="Times New Roman" w:cs="Times New Roman"/>
        </w:rPr>
        <w:tab/>
        <w:t xml:space="preserve"> </w:t>
      </w:r>
      <w:r w:rsidRPr="004F51BF">
        <w:rPr>
          <w:rFonts w:ascii="Times New Roman" w:hAnsi="Times New Roman" w:cs="Times New Roman"/>
          <w:i/>
        </w:rPr>
        <w:t>Природные малые архитектурные формы</w:t>
      </w:r>
      <w:r w:rsidRPr="004F51BF">
        <w:rPr>
          <w:rFonts w:ascii="Times New Roman" w:hAnsi="Times New Roman" w:cs="Times New Roman"/>
        </w:rPr>
        <w:t xml:space="preserve"> характеризуются обширным применением дерева, в том числе в естественном виде, с минимальной обработкой, позволяющей сохранить природные формы материала. Уместны в первую очередь в пространстве природно-рекреационных территорий, поскольку позволяют максимально естественным образом вписать малые архитектурные формы в природное окружение.</w:t>
      </w:r>
    </w:p>
    <w:p w:rsidR="00610347" w:rsidRPr="004F51BF" w:rsidRDefault="00610347" w:rsidP="00610347">
      <w:pPr>
        <w:pStyle w:val="1"/>
        <w:spacing w:after="0"/>
        <w:ind w:firstLine="0"/>
        <w:jc w:val="both"/>
        <w:rPr>
          <w:rFonts w:ascii="Times New Roman" w:hAnsi="Times New Roman" w:cs="Times New Roman"/>
        </w:rPr>
      </w:pPr>
      <w:r w:rsidRPr="004F51BF">
        <w:rPr>
          <w:rFonts w:ascii="Times New Roman" w:hAnsi="Times New Roman" w:cs="Times New Roman"/>
          <w:i/>
        </w:rPr>
        <w:tab/>
        <w:t>Современные малые архитектурные формы</w:t>
      </w:r>
      <w:r w:rsidRPr="004F51BF">
        <w:rPr>
          <w:rFonts w:ascii="Times New Roman" w:hAnsi="Times New Roman" w:cs="Times New Roman"/>
        </w:rPr>
        <w:t xml:space="preserve"> имеют нарочито </w:t>
      </w:r>
      <w:proofErr w:type="spellStart"/>
      <w:r w:rsidRPr="004F51BF">
        <w:rPr>
          <w:rFonts w:ascii="Times New Roman" w:hAnsi="Times New Roman" w:cs="Times New Roman"/>
        </w:rPr>
        <w:t>футуристичный</w:t>
      </w:r>
      <w:proofErr w:type="spellEnd"/>
      <w:r w:rsidRPr="004F51BF">
        <w:rPr>
          <w:rFonts w:ascii="Times New Roman" w:hAnsi="Times New Roman" w:cs="Times New Roman"/>
        </w:rPr>
        <w:t xml:space="preserve"> дизайн, часто с применением современных технологий и материалов (хром, нержавеющая сталь, полимерные и композитные материалы), агрессивно-острых либо, наоборот, обтекаемых форм. В силу яркости внешнего вида претендует на важную роль в композиции пространства. Применение таких элементов целесообразно прежде всего в современных общественных центрах, обладающих соответствующей современной архитектурой зданий и сооружений. Использование современных малых архитектурных форм в сложившейся исторической застройке не рекомендуется, поскольку, как правило, ведет к образованию дисгармоничной среды. При выборе малых архитектурных форм и предметов уличной мебели следует учитывать общие стилевые характеристики пространства, период постройки прилегающих объектов, значение пространства в структуре поселка. </w:t>
      </w:r>
    </w:p>
    <w:p w:rsidR="00610347" w:rsidRPr="004F51BF" w:rsidRDefault="00610347" w:rsidP="00610347">
      <w:pPr>
        <w:pStyle w:val="1"/>
        <w:spacing w:after="0"/>
        <w:ind w:firstLine="0"/>
        <w:jc w:val="both"/>
        <w:rPr>
          <w:rFonts w:ascii="Times New Roman" w:hAnsi="Times New Roman" w:cs="Times New Roman"/>
        </w:rPr>
      </w:pPr>
      <w:r w:rsidRPr="004F51BF">
        <w:rPr>
          <w:rFonts w:ascii="Times New Roman" w:hAnsi="Times New Roman" w:cs="Times New Roman"/>
        </w:rPr>
        <w:t xml:space="preserve">При установке уличной мебели, урн на протяжённых общественных пространствах (улицах, проспектах), не рекомендуется применение образцов, стилистически не соответствующих друг другу. Для подобных территорий необходимо применять изделия из одной линейки малых архитектурных форм либо подбирать аналогичные по дизайну, материалам изготовления, цветовому решению. При этом следует учитывать визуально открытые общественные пространства, прилегающие к улице, проспекту, для обеспечения </w:t>
      </w:r>
      <w:r w:rsidRPr="004F51BF">
        <w:rPr>
          <w:rFonts w:ascii="Times New Roman" w:hAnsi="Times New Roman" w:cs="Times New Roman"/>
        </w:rPr>
        <w:lastRenderedPageBreak/>
        <w:t xml:space="preserve">их единого (не входящего в противоречие, не диссонирующего) </w:t>
      </w:r>
      <w:proofErr w:type="spellStart"/>
      <w:r w:rsidRPr="004F51BF">
        <w:rPr>
          <w:rFonts w:ascii="Times New Roman" w:hAnsi="Times New Roman" w:cs="Times New Roman"/>
        </w:rPr>
        <w:t>архитектурнохудожественного</w:t>
      </w:r>
      <w:proofErr w:type="spellEnd"/>
      <w:r w:rsidRPr="004F51BF">
        <w:rPr>
          <w:rFonts w:ascii="Times New Roman" w:hAnsi="Times New Roman" w:cs="Times New Roman"/>
        </w:rPr>
        <w:t xml:space="preserve"> решения.</w:t>
      </w:r>
    </w:p>
    <w:p w:rsidR="00610347" w:rsidRPr="004F51BF" w:rsidRDefault="00610347" w:rsidP="00610347">
      <w:pPr>
        <w:pStyle w:val="1"/>
        <w:spacing w:after="0"/>
        <w:ind w:firstLine="0"/>
        <w:jc w:val="both"/>
        <w:rPr>
          <w:rFonts w:ascii="Times New Roman" w:hAnsi="Times New Roman" w:cs="Times New Roman"/>
        </w:rPr>
      </w:pPr>
      <w:r w:rsidRPr="004F51BF">
        <w:rPr>
          <w:rFonts w:ascii="Times New Roman" w:hAnsi="Times New Roman" w:cs="Times New Roman"/>
        </w:rPr>
        <w:tab/>
      </w:r>
      <w:r>
        <w:rPr>
          <w:rFonts w:ascii="Times New Roman" w:hAnsi="Times New Roman" w:cs="Times New Roman"/>
        </w:rPr>
        <w:t>2.6.5.5.</w:t>
      </w:r>
      <w:r w:rsidRPr="004F51BF">
        <w:rPr>
          <w:rFonts w:ascii="Times New Roman" w:hAnsi="Times New Roman" w:cs="Times New Roman"/>
          <w:b/>
        </w:rPr>
        <w:t xml:space="preserve"> </w:t>
      </w:r>
      <w:r w:rsidRPr="004F51BF">
        <w:rPr>
          <w:rFonts w:ascii="Times New Roman" w:hAnsi="Times New Roman" w:cs="Times New Roman"/>
          <w:i/>
        </w:rPr>
        <w:t xml:space="preserve">Металл </w:t>
      </w:r>
      <w:r w:rsidRPr="004F51BF">
        <w:rPr>
          <w:rFonts w:ascii="Times New Roman" w:hAnsi="Times New Roman" w:cs="Times New Roman"/>
        </w:rPr>
        <w:t xml:space="preserve">: Применять только сертифицированный продукт; › Не использовать металл б/у при производстве уличной мебели и малых архитектурных форм; › Рекомендуемые типы покрытия: — порошковая окраска с предварительной зачисткой пескоструйной обработкой и нанесением цинкосодержащего грунта; — горячее </w:t>
      </w:r>
      <w:proofErr w:type="spellStart"/>
      <w:r w:rsidRPr="004F51BF">
        <w:rPr>
          <w:rFonts w:ascii="Times New Roman" w:hAnsi="Times New Roman" w:cs="Times New Roman"/>
        </w:rPr>
        <w:t>цинкование</w:t>
      </w:r>
      <w:proofErr w:type="spellEnd"/>
      <w:r w:rsidRPr="004F51BF">
        <w:rPr>
          <w:rFonts w:ascii="Times New Roman" w:hAnsi="Times New Roman" w:cs="Times New Roman"/>
        </w:rPr>
        <w:t xml:space="preserve"> с последующим нанесением порошковой краски в специализированной окрасочной камере с контролируемой температурой для обеспечения надежной адгезии красочного слоя с оцинкованной поверхностью; — воронение щелочным, кислотным или термическим способом до получения черного (темно-серого) цвета покрытия. › Следует предусматривать подтверждение соблюдения технологического процесса сертификатом или паспортом изделия.</w:t>
      </w:r>
    </w:p>
    <w:p w:rsidR="00610347" w:rsidRPr="004F51BF" w:rsidRDefault="00610347" w:rsidP="00610347">
      <w:pPr>
        <w:pStyle w:val="1"/>
        <w:spacing w:after="0"/>
        <w:ind w:firstLine="0"/>
        <w:jc w:val="both"/>
        <w:rPr>
          <w:rFonts w:ascii="Times New Roman" w:hAnsi="Times New Roman" w:cs="Times New Roman"/>
        </w:rPr>
      </w:pPr>
      <w:r w:rsidRPr="004F51BF">
        <w:rPr>
          <w:rFonts w:ascii="Times New Roman" w:hAnsi="Times New Roman" w:cs="Times New Roman"/>
        </w:rPr>
        <w:tab/>
      </w:r>
      <w:r>
        <w:rPr>
          <w:rFonts w:ascii="Times New Roman" w:hAnsi="Times New Roman" w:cs="Times New Roman"/>
        </w:rPr>
        <w:t>2.6.5.6.</w:t>
      </w:r>
      <w:r w:rsidRPr="004F51BF">
        <w:rPr>
          <w:rFonts w:ascii="Times New Roman" w:hAnsi="Times New Roman" w:cs="Times New Roman"/>
          <w:b/>
        </w:rPr>
        <w:t xml:space="preserve"> </w:t>
      </w:r>
      <w:r w:rsidRPr="004F51BF">
        <w:rPr>
          <w:rFonts w:ascii="Times New Roman" w:hAnsi="Times New Roman" w:cs="Times New Roman"/>
          <w:i/>
        </w:rPr>
        <w:t>Древесина и древесно-полимерные композиты</w:t>
      </w:r>
      <w:r w:rsidRPr="004F51BF">
        <w:rPr>
          <w:rFonts w:ascii="Times New Roman" w:hAnsi="Times New Roman" w:cs="Times New Roman"/>
        </w:rPr>
        <w:t xml:space="preserve">. Рекомендуемые породы древесины: сосна, лиственница. Не рекомендуется использовать кедр, поскольку он имеет слишком мягкую структуру; › Степень влажности используемой древесины должна быть от 8 до 12%; › Для клееных элементов, используемых в производстве городской мебели и малых архитектурных форм, необходимо использовать полиуретановый клей; › Недопустимо использовать </w:t>
      </w:r>
      <w:proofErr w:type="spellStart"/>
      <w:r w:rsidRPr="004F51BF">
        <w:rPr>
          <w:rFonts w:ascii="Times New Roman" w:hAnsi="Times New Roman" w:cs="Times New Roman"/>
        </w:rPr>
        <w:t>нестроганную</w:t>
      </w:r>
      <w:proofErr w:type="spellEnd"/>
      <w:r w:rsidRPr="004F51BF">
        <w:rPr>
          <w:rFonts w:ascii="Times New Roman" w:hAnsi="Times New Roman" w:cs="Times New Roman"/>
        </w:rPr>
        <w:t xml:space="preserve"> древесину; › Не рекомендуется использовать лаки и эмали при финишной обработке. Рекомендуемый материал для покрытия — масла для дерева с содержанием воска; › Для поверхностей, предназначенных для длительного контакта с телом человека (поверхности для сидения), следует применять материалы с теплопроводностью не более 200 мВт/(</w:t>
      </w:r>
      <w:proofErr w:type="spellStart"/>
      <w:r w:rsidRPr="004F51BF">
        <w:rPr>
          <w:rFonts w:ascii="Times New Roman" w:hAnsi="Times New Roman" w:cs="Times New Roman"/>
        </w:rPr>
        <w:t>мК</w:t>
      </w:r>
      <w:proofErr w:type="spellEnd"/>
      <w:r w:rsidRPr="004F51BF">
        <w:rPr>
          <w:rFonts w:ascii="Times New Roman" w:hAnsi="Times New Roman" w:cs="Times New Roman"/>
        </w:rPr>
        <w:t>).</w:t>
      </w:r>
    </w:p>
    <w:p w:rsidR="00610347" w:rsidRPr="004F51BF" w:rsidRDefault="00610347" w:rsidP="00610347">
      <w:pPr>
        <w:pStyle w:val="1"/>
        <w:spacing w:after="0"/>
        <w:ind w:firstLine="0"/>
        <w:jc w:val="both"/>
        <w:rPr>
          <w:rFonts w:ascii="Times New Roman" w:hAnsi="Times New Roman" w:cs="Times New Roman"/>
        </w:rPr>
      </w:pPr>
      <w:r w:rsidRPr="004F51BF">
        <w:rPr>
          <w:rFonts w:ascii="Times New Roman" w:hAnsi="Times New Roman" w:cs="Times New Roman"/>
        </w:rPr>
        <w:tab/>
      </w:r>
      <w:r>
        <w:rPr>
          <w:rFonts w:ascii="Times New Roman" w:hAnsi="Times New Roman" w:cs="Times New Roman"/>
        </w:rPr>
        <w:t>2.6.5.7.</w:t>
      </w:r>
      <w:r w:rsidRPr="004F51BF">
        <w:rPr>
          <w:rFonts w:ascii="Times New Roman" w:hAnsi="Times New Roman" w:cs="Times New Roman"/>
          <w:b/>
        </w:rPr>
        <w:t xml:space="preserve"> </w:t>
      </w:r>
      <w:r w:rsidRPr="004F51BF">
        <w:rPr>
          <w:rFonts w:ascii="Times New Roman" w:hAnsi="Times New Roman" w:cs="Times New Roman"/>
          <w:i/>
        </w:rPr>
        <w:t>Бетон. Цемент.</w:t>
      </w:r>
      <w:r w:rsidRPr="004F51BF">
        <w:rPr>
          <w:rFonts w:ascii="Times New Roman" w:hAnsi="Times New Roman" w:cs="Times New Roman"/>
        </w:rPr>
        <w:t xml:space="preserve"> применяемый в качестве связующего вещества, должен иметь марку не менее М300. Цемент не должен содержать посторонних примесей; › </w:t>
      </w:r>
      <w:proofErr w:type="gramStart"/>
      <w:r w:rsidRPr="004F51BF">
        <w:rPr>
          <w:rFonts w:ascii="Times New Roman" w:hAnsi="Times New Roman" w:cs="Times New Roman"/>
        </w:rPr>
        <w:t>В</w:t>
      </w:r>
      <w:proofErr w:type="gramEnd"/>
      <w:r w:rsidRPr="004F51BF">
        <w:rPr>
          <w:rFonts w:ascii="Times New Roman" w:hAnsi="Times New Roman" w:cs="Times New Roman"/>
        </w:rPr>
        <w:t xml:space="preserve"> качестве наполнителя применяется кварцевый песок, каменная крошка или битое стекло; › Следует использовать добавки и модификаторы пластифицирующего характера. Они положительно влияют на влагостойкость и морозоустойчивость смеси, а также позволяют получить глянец на поверхности изделия; › Допускается использовать красящие вещества в массе смеси.</w:t>
      </w:r>
    </w:p>
    <w:p w:rsidR="00610347" w:rsidRPr="004F51BF" w:rsidRDefault="00610347" w:rsidP="00610347">
      <w:pPr>
        <w:pStyle w:val="1"/>
        <w:spacing w:after="0"/>
        <w:ind w:firstLine="0"/>
        <w:jc w:val="both"/>
        <w:rPr>
          <w:rFonts w:ascii="Times New Roman" w:hAnsi="Times New Roman" w:cs="Times New Roman"/>
        </w:rPr>
      </w:pPr>
      <w:r w:rsidRPr="004F51BF">
        <w:rPr>
          <w:rFonts w:ascii="Times New Roman" w:hAnsi="Times New Roman" w:cs="Times New Roman"/>
        </w:rPr>
        <w:tab/>
      </w:r>
      <w:proofErr w:type="gramStart"/>
      <w:r>
        <w:rPr>
          <w:rFonts w:ascii="Times New Roman" w:hAnsi="Times New Roman" w:cs="Times New Roman"/>
        </w:rPr>
        <w:t>2.6.5.8.</w:t>
      </w:r>
      <w:r w:rsidRPr="004F51BF">
        <w:rPr>
          <w:rFonts w:ascii="Times New Roman" w:hAnsi="Times New Roman" w:cs="Times New Roman"/>
        </w:rPr>
        <w:t>.</w:t>
      </w:r>
      <w:proofErr w:type="gramEnd"/>
      <w:r w:rsidRPr="004F51BF">
        <w:rPr>
          <w:rFonts w:ascii="Times New Roman" w:hAnsi="Times New Roman" w:cs="Times New Roman"/>
          <w:i/>
        </w:rPr>
        <w:t>Натуральный камень.</w:t>
      </w:r>
      <w:r w:rsidRPr="004F51BF">
        <w:rPr>
          <w:rFonts w:ascii="Times New Roman" w:hAnsi="Times New Roman" w:cs="Times New Roman"/>
        </w:rPr>
        <w:t xml:space="preserve"> Допускается использовать все виды пород, преимущественно добываемые на территории Енисейского макрорегиона; › Для повышения эксплуатационных характеристик поверхность каменных элементов должна быть отшлифована не менее чем до </w:t>
      </w:r>
      <w:proofErr w:type="spellStart"/>
      <w:r w:rsidRPr="004F51BF">
        <w:rPr>
          <w:rFonts w:ascii="Times New Roman" w:hAnsi="Times New Roman" w:cs="Times New Roman"/>
        </w:rPr>
        <w:t>полуглянцевого</w:t>
      </w:r>
      <w:proofErr w:type="spellEnd"/>
      <w:r w:rsidRPr="004F51BF">
        <w:rPr>
          <w:rFonts w:ascii="Times New Roman" w:hAnsi="Times New Roman" w:cs="Times New Roman"/>
        </w:rPr>
        <w:t xml:space="preserve"> состояния; › Использование натурального камня для элементов, находящихся в непосредственном контакте с человеком (мест для сидения), не допускается.</w:t>
      </w:r>
    </w:p>
    <w:p w:rsidR="00610347" w:rsidRPr="004F51BF" w:rsidRDefault="00610347" w:rsidP="003F49A5">
      <w:pPr>
        <w:pStyle w:val="1"/>
        <w:spacing w:after="0"/>
        <w:ind w:firstLine="709"/>
        <w:jc w:val="both"/>
        <w:rPr>
          <w:rFonts w:ascii="Times New Roman" w:hAnsi="Times New Roman" w:cs="Times New Roman"/>
        </w:rPr>
      </w:pPr>
      <w:r>
        <w:rPr>
          <w:rFonts w:ascii="Times New Roman" w:hAnsi="Times New Roman" w:cs="Times New Roman"/>
        </w:rPr>
        <w:t>2.6.5.9.</w:t>
      </w:r>
      <w:r w:rsidRPr="004F51BF">
        <w:rPr>
          <w:rFonts w:ascii="Times New Roman" w:hAnsi="Times New Roman" w:cs="Times New Roman"/>
          <w:b/>
        </w:rPr>
        <w:t xml:space="preserve"> </w:t>
      </w:r>
      <w:proofErr w:type="spellStart"/>
      <w:r w:rsidRPr="004F51BF">
        <w:rPr>
          <w:rFonts w:ascii="Times New Roman" w:hAnsi="Times New Roman" w:cs="Times New Roman"/>
          <w:i/>
        </w:rPr>
        <w:t>Габионные</w:t>
      </w:r>
      <w:proofErr w:type="spellEnd"/>
      <w:r w:rsidRPr="004F51BF">
        <w:rPr>
          <w:rFonts w:ascii="Times New Roman" w:hAnsi="Times New Roman" w:cs="Times New Roman"/>
          <w:i/>
        </w:rPr>
        <w:t xml:space="preserve"> элементы конструкций</w:t>
      </w:r>
      <w:r w:rsidRPr="004F51BF">
        <w:rPr>
          <w:rFonts w:ascii="Times New Roman" w:hAnsi="Times New Roman" w:cs="Times New Roman"/>
        </w:rPr>
        <w:t xml:space="preserve"> </w:t>
      </w:r>
      <w:proofErr w:type="gramStart"/>
      <w:r w:rsidRPr="004F51BF">
        <w:rPr>
          <w:rFonts w:ascii="Times New Roman" w:hAnsi="Times New Roman" w:cs="Times New Roman"/>
        </w:rPr>
        <w:t>Допускается</w:t>
      </w:r>
      <w:proofErr w:type="gramEnd"/>
      <w:r w:rsidRPr="004F51BF">
        <w:rPr>
          <w:rFonts w:ascii="Times New Roman" w:hAnsi="Times New Roman" w:cs="Times New Roman"/>
        </w:rPr>
        <w:t xml:space="preserve"> применять только сварную металлическую сетку с диаметром прута не менее 3 мм. Запрещается использовать для малых архитектурных форм и уличной мебели плетеную проволочную сетку (сетку двойного кручения и др.);  Сетка должна быть обработана методом горячего </w:t>
      </w:r>
      <w:proofErr w:type="spellStart"/>
      <w:r w:rsidRPr="004F51BF">
        <w:rPr>
          <w:rFonts w:ascii="Times New Roman" w:hAnsi="Times New Roman" w:cs="Times New Roman"/>
        </w:rPr>
        <w:t>цинкования</w:t>
      </w:r>
      <w:proofErr w:type="spellEnd"/>
      <w:r w:rsidRPr="004F51BF">
        <w:rPr>
          <w:rFonts w:ascii="Times New Roman" w:hAnsi="Times New Roman" w:cs="Times New Roman"/>
        </w:rPr>
        <w:t xml:space="preserve"> для исключения возможной коррозии и последующего разрушения конструкции; › Крепление элементов сетчатой конструкции между собой должно исключать выступание острых элементов, проволоки и прутьев; › Для заполнения </w:t>
      </w:r>
      <w:proofErr w:type="spellStart"/>
      <w:r w:rsidRPr="004F51BF">
        <w:rPr>
          <w:rFonts w:ascii="Times New Roman" w:hAnsi="Times New Roman" w:cs="Times New Roman"/>
        </w:rPr>
        <w:t>габионных</w:t>
      </w:r>
      <w:proofErr w:type="spellEnd"/>
      <w:r w:rsidRPr="004F51BF">
        <w:rPr>
          <w:rFonts w:ascii="Times New Roman" w:hAnsi="Times New Roman" w:cs="Times New Roman"/>
        </w:rPr>
        <w:t xml:space="preserve"> элементов может применяться натуральный камень, декоративный стеклянный камень (</w:t>
      </w:r>
      <w:proofErr w:type="spellStart"/>
      <w:r w:rsidRPr="004F51BF">
        <w:rPr>
          <w:rFonts w:ascii="Times New Roman" w:hAnsi="Times New Roman" w:cs="Times New Roman"/>
        </w:rPr>
        <w:t>эрклез</w:t>
      </w:r>
      <w:proofErr w:type="spellEnd"/>
      <w:r w:rsidRPr="004F51BF">
        <w:rPr>
          <w:rFonts w:ascii="Times New Roman" w:hAnsi="Times New Roman" w:cs="Times New Roman"/>
        </w:rPr>
        <w:t xml:space="preserve">), спилы дерева (пропитанные </w:t>
      </w:r>
      <w:proofErr w:type="spellStart"/>
      <w:r w:rsidRPr="004F51BF">
        <w:rPr>
          <w:rFonts w:ascii="Times New Roman" w:hAnsi="Times New Roman" w:cs="Times New Roman"/>
        </w:rPr>
        <w:t>огнебиозащитными</w:t>
      </w:r>
      <w:proofErr w:type="spellEnd"/>
      <w:r w:rsidRPr="004F51BF">
        <w:rPr>
          <w:rFonts w:ascii="Times New Roman" w:hAnsi="Times New Roman" w:cs="Times New Roman"/>
        </w:rPr>
        <w:t xml:space="preserve"> составами). Размер фракции заполняющего материала должен превышать размер отверстий сетки для исключения высыпания материала</w:t>
      </w:r>
    </w:p>
    <w:p w:rsidR="00610347" w:rsidRPr="004F51BF" w:rsidRDefault="00610347" w:rsidP="00610347">
      <w:pPr>
        <w:pStyle w:val="1"/>
        <w:spacing w:after="0"/>
        <w:ind w:firstLine="851"/>
        <w:jc w:val="both"/>
        <w:rPr>
          <w:rFonts w:ascii="Times New Roman" w:hAnsi="Times New Roman" w:cs="Times New Roman"/>
        </w:rPr>
      </w:pPr>
      <w:r>
        <w:rPr>
          <w:rFonts w:ascii="Times New Roman" w:hAnsi="Times New Roman" w:cs="Times New Roman"/>
        </w:rPr>
        <w:t>2.6.5.10</w:t>
      </w:r>
      <w:r w:rsidRPr="004F51BF">
        <w:rPr>
          <w:rFonts w:ascii="Times New Roman" w:hAnsi="Times New Roman" w:cs="Times New Roman"/>
        </w:rPr>
        <w:t>.</w:t>
      </w:r>
      <w:r w:rsidRPr="004F51BF">
        <w:rPr>
          <w:rFonts w:ascii="Times New Roman" w:hAnsi="Times New Roman" w:cs="Times New Roman"/>
          <w:b/>
        </w:rPr>
        <w:t xml:space="preserve"> </w:t>
      </w:r>
      <w:r w:rsidRPr="004F51BF">
        <w:rPr>
          <w:rFonts w:ascii="Times New Roman" w:hAnsi="Times New Roman" w:cs="Times New Roman"/>
          <w:i/>
        </w:rPr>
        <w:t>Полимерно-композитные материалы</w:t>
      </w:r>
      <w:r w:rsidRPr="004F51BF">
        <w:rPr>
          <w:rFonts w:ascii="Times New Roman" w:hAnsi="Times New Roman" w:cs="Times New Roman"/>
        </w:rPr>
        <w:t xml:space="preserve"> Элементы из полимерно-композитных материалов могут применяться для выполнения литых конструкций основания уличной мебели, декоративной обрешетки теневых навесов, </w:t>
      </w:r>
      <w:proofErr w:type="spellStart"/>
      <w:r w:rsidRPr="004F51BF">
        <w:rPr>
          <w:rFonts w:ascii="Times New Roman" w:hAnsi="Times New Roman" w:cs="Times New Roman"/>
        </w:rPr>
        <w:t>пергол</w:t>
      </w:r>
      <w:proofErr w:type="spellEnd"/>
      <w:r w:rsidRPr="004F51BF">
        <w:rPr>
          <w:rFonts w:ascii="Times New Roman" w:hAnsi="Times New Roman" w:cs="Times New Roman"/>
        </w:rPr>
        <w:t xml:space="preserve"> и других малых архитектурных форм; › Полимерно-композитные материалы должны </w:t>
      </w:r>
      <w:r w:rsidRPr="004F51BF">
        <w:rPr>
          <w:rFonts w:ascii="Times New Roman" w:hAnsi="Times New Roman" w:cs="Times New Roman"/>
        </w:rPr>
        <w:lastRenderedPageBreak/>
        <w:t>соответствовать требованиям прочности и морозостойкости, быть устойчивыми к термическому воздействия; › Использование полимерно-композитных материалов для элементов, находящихся в непосредственном контакте с человеком (мест для сидения), не допускается.</w:t>
      </w:r>
    </w:p>
    <w:p w:rsidR="00610347" w:rsidRPr="004F51BF" w:rsidRDefault="00610347" w:rsidP="00610347">
      <w:pPr>
        <w:pStyle w:val="1"/>
        <w:spacing w:after="0"/>
        <w:ind w:firstLine="0"/>
        <w:jc w:val="both"/>
        <w:rPr>
          <w:rFonts w:ascii="Times New Roman" w:hAnsi="Times New Roman" w:cs="Times New Roman"/>
        </w:rPr>
      </w:pPr>
      <w:r w:rsidRPr="004F51BF">
        <w:rPr>
          <w:rFonts w:ascii="Times New Roman" w:hAnsi="Times New Roman" w:cs="Times New Roman"/>
        </w:rPr>
        <w:tab/>
      </w:r>
      <w:r>
        <w:rPr>
          <w:rFonts w:ascii="Times New Roman" w:hAnsi="Times New Roman" w:cs="Times New Roman"/>
        </w:rPr>
        <w:t>2.6.5.11.</w:t>
      </w:r>
      <w:r w:rsidRPr="004F51BF">
        <w:rPr>
          <w:rFonts w:ascii="Times New Roman" w:hAnsi="Times New Roman" w:cs="Times New Roman"/>
        </w:rPr>
        <w:t xml:space="preserve"> </w:t>
      </w:r>
      <w:r w:rsidRPr="004F51BF">
        <w:rPr>
          <w:rFonts w:ascii="Times New Roman" w:hAnsi="Times New Roman" w:cs="Times New Roman"/>
          <w:i/>
        </w:rPr>
        <w:t>К цветовому решению</w:t>
      </w:r>
      <w:r w:rsidRPr="004F51BF">
        <w:rPr>
          <w:rFonts w:ascii="Times New Roman" w:hAnsi="Times New Roman" w:cs="Times New Roman"/>
        </w:rPr>
        <w:t xml:space="preserve">: Рекомендуемые цвета для </w:t>
      </w:r>
      <w:proofErr w:type="spellStart"/>
      <w:r w:rsidRPr="004F51BF">
        <w:rPr>
          <w:rFonts w:ascii="Times New Roman" w:hAnsi="Times New Roman" w:cs="Times New Roman"/>
        </w:rPr>
        <w:t>тонирования</w:t>
      </w:r>
      <w:proofErr w:type="spellEnd"/>
      <w:r w:rsidRPr="004F51BF">
        <w:rPr>
          <w:rFonts w:ascii="Times New Roman" w:hAnsi="Times New Roman" w:cs="Times New Roman"/>
        </w:rPr>
        <w:t xml:space="preserve"> древесины: 1012 Серый, 622 </w:t>
      </w:r>
      <w:proofErr w:type="spellStart"/>
      <w:r w:rsidRPr="004F51BF">
        <w:rPr>
          <w:rFonts w:ascii="Times New Roman" w:hAnsi="Times New Roman" w:cs="Times New Roman"/>
        </w:rPr>
        <w:t>Махагон</w:t>
      </w:r>
      <w:proofErr w:type="spellEnd"/>
      <w:r w:rsidRPr="004F51BF">
        <w:rPr>
          <w:rFonts w:ascii="Times New Roman" w:hAnsi="Times New Roman" w:cs="Times New Roman"/>
        </w:rPr>
        <w:t xml:space="preserve">, 173 Тик. </w:t>
      </w:r>
    </w:p>
    <w:p w:rsidR="00610347" w:rsidRPr="004F51BF" w:rsidRDefault="00610347" w:rsidP="00610347">
      <w:pPr>
        <w:pStyle w:val="1"/>
        <w:spacing w:after="0"/>
        <w:ind w:firstLine="0"/>
        <w:jc w:val="both"/>
        <w:rPr>
          <w:rFonts w:ascii="Times New Roman" w:hAnsi="Times New Roman" w:cs="Times New Roman"/>
        </w:rPr>
      </w:pPr>
      <w:r w:rsidRPr="004F51BF">
        <w:rPr>
          <w:rFonts w:ascii="Times New Roman" w:hAnsi="Times New Roman" w:cs="Times New Roman"/>
        </w:rPr>
        <w:t>Рекомендуемые цвета для окраски металлических конструкций:</w:t>
      </w:r>
    </w:p>
    <w:p w:rsidR="00610347" w:rsidRPr="004F51BF" w:rsidRDefault="00610347" w:rsidP="00610347">
      <w:pPr>
        <w:pStyle w:val="1"/>
        <w:spacing w:after="0"/>
        <w:ind w:firstLine="0"/>
        <w:jc w:val="both"/>
        <w:rPr>
          <w:rFonts w:ascii="Times New Roman" w:hAnsi="Times New Roman" w:cs="Times New Roman"/>
        </w:rPr>
      </w:pPr>
      <w:r w:rsidRPr="004F51BF">
        <w:rPr>
          <w:rFonts w:ascii="Times New Roman" w:hAnsi="Times New Roman" w:cs="Times New Roman"/>
          <w:lang w:val="en-US"/>
        </w:rPr>
        <w:t>R</w:t>
      </w:r>
      <w:r w:rsidRPr="004F51BF">
        <w:rPr>
          <w:rFonts w:ascii="Times New Roman" w:hAnsi="Times New Roman" w:cs="Times New Roman"/>
        </w:rPr>
        <w:t>AL 7021 Черно-серый ,</w:t>
      </w:r>
      <w:r w:rsidRPr="004F51BF">
        <w:rPr>
          <w:rFonts w:ascii="Times New Roman" w:hAnsi="Times New Roman" w:cs="Times New Roman"/>
          <w:lang w:val="en-US"/>
        </w:rPr>
        <w:t>R</w:t>
      </w:r>
      <w:r w:rsidRPr="004F51BF">
        <w:rPr>
          <w:rFonts w:ascii="Times New Roman" w:hAnsi="Times New Roman" w:cs="Times New Roman"/>
        </w:rPr>
        <w:t xml:space="preserve">AL 7043 Транспортный серый, </w:t>
      </w:r>
      <w:r w:rsidRPr="004F51BF">
        <w:rPr>
          <w:rFonts w:ascii="Times New Roman" w:hAnsi="Times New Roman" w:cs="Times New Roman"/>
          <w:lang w:val="en-US"/>
        </w:rPr>
        <w:t>R</w:t>
      </w:r>
      <w:r w:rsidRPr="004F51BF">
        <w:rPr>
          <w:rFonts w:ascii="Times New Roman" w:hAnsi="Times New Roman" w:cs="Times New Roman"/>
        </w:rPr>
        <w:t xml:space="preserve">AL 7015 </w:t>
      </w:r>
      <w:proofErr w:type="spellStart"/>
      <w:r w:rsidRPr="004F51BF">
        <w:rPr>
          <w:rFonts w:ascii="Times New Roman" w:hAnsi="Times New Roman" w:cs="Times New Roman"/>
        </w:rPr>
        <w:t>Антрацитово</w:t>
      </w:r>
      <w:proofErr w:type="spellEnd"/>
      <w:r w:rsidRPr="004F51BF">
        <w:rPr>
          <w:rFonts w:ascii="Times New Roman" w:hAnsi="Times New Roman" w:cs="Times New Roman"/>
        </w:rPr>
        <w:t xml:space="preserve">-серый, </w:t>
      </w:r>
      <w:r w:rsidRPr="004F51BF">
        <w:rPr>
          <w:rFonts w:ascii="Times New Roman" w:hAnsi="Times New Roman" w:cs="Times New Roman"/>
          <w:lang w:val="en-US"/>
        </w:rPr>
        <w:t>R</w:t>
      </w:r>
      <w:r w:rsidRPr="004F51BF">
        <w:rPr>
          <w:rFonts w:ascii="Times New Roman" w:hAnsi="Times New Roman" w:cs="Times New Roman"/>
        </w:rPr>
        <w:t xml:space="preserve"> AL 7022 Серая умбра, </w:t>
      </w:r>
      <w:r w:rsidRPr="004F51BF">
        <w:rPr>
          <w:rFonts w:ascii="Times New Roman" w:hAnsi="Times New Roman" w:cs="Times New Roman"/>
          <w:lang w:val="en-US"/>
        </w:rPr>
        <w:t>R</w:t>
      </w:r>
      <w:r w:rsidRPr="004F51BF">
        <w:rPr>
          <w:rFonts w:ascii="Times New Roman" w:hAnsi="Times New Roman" w:cs="Times New Roman"/>
        </w:rPr>
        <w:t>AL 6012 Черно-зеленый.</w:t>
      </w:r>
    </w:p>
    <w:p w:rsidR="00610347" w:rsidRPr="004F51BF" w:rsidRDefault="00610347" w:rsidP="00610347">
      <w:pPr>
        <w:pStyle w:val="1"/>
        <w:spacing w:after="0"/>
        <w:ind w:firstLine="0"/>
        <w:jc w:val="both"/>
        <w:rPr>
          <w:rFonts w:ascii="Times New Roman" w:hAnsi="Times New Roman" w:cs="Times New Roman"/>
        </w:rPr>
      </w:pPr>
      <w:r w:rsidRPr="004F51BF">
        <w:rPr>
          <w:rFonts w:ascii="Times New Roman" w:hAnsi="Times New Roman" w:cs="Times New Roman"/>
          <w:b/>
        </w:rPr>
        <w:tab/>
      </w:r>
      <w:proofErr w:type="gramStart"/>
      <w:r w:rsidRPr="0005609D">
        <w:rPr>
          <w:rFonts w:ascii="Times New Roman" w:hAnsi="Times New Roman" w:cs="Times New Roman"/>
        </w:rPr>
        <w:t>2.6.5.12</w:t>
      </w:r>
      <w:r w:rsidRPr="004F51BF">
        <w:rPr>
          <w:rFonts w:ascii="Times New Roman" w:hAnsi="Times New Roman" w:cs="Times New Roman"/>
          <w:b/>
        </w:rPr>
        <w:t xml:space="preserve">  </w:t>
      </w:r>
      <w:r w:rsidRPr="004F51BF">
        <w:rPr>
          <w:rFonts w:ascii="Times New Roman" w:hAnsi="Times New Roman" w:cs="Times New Roman"/>
        </w:rPr>
        <w:t>Глубина</w:t>
      </w:r>
      <w:proofErr w:type="gramEnd"/>
      <w:r w:rsidRPr="004F51BF">
        <w:rPr>
          <w:rFonts w:ascii="Times New Roman" w:hAnsi="Times New Roman" w:cs="Times New Roman"/>
        </w:rPr>
        <w:t xml:space="preserve"> сиденья варьируется в зависимости от вида скамьи: 0,45–0,6 м — для обычной скамьи, 1–1,5 м — для глубокой. Глубина лежаков — 2–4 м. Высота сиденья скамьи для отдыха составляет 0,42–0,48 м от уровня земли; для МГН — 0,38–0,58 м (с легким наклоном вперед). Для повышения комфортности сидений применяются высокие спинки с небольшим уклоном назад (101–108°). Свободное пространство для ног под сиденьем скамьи должно составлять не менее 1/3 глубины сиденья. Для защиты от использования элементов не по назначению на скамьях рекомендуется предусматривать подлокотники высотой 0,15–0,25 м. Поверхности мест для сидения следует выполнять из материалов с низкой теплопроводностью для обеспечения комфортного круглогодичного использования.</w:t>
      </w:r>
    </w:p>
    <w:p w:rsidR="00610347" w:rsidRPr="004F51BF" w:rsidRDefault="00610347" w:rsidP="00610347">
      <w:pPr>
        <w:pStyle w:val="1"/>
        <w:spacing w:after="0"/>
        <w:ind w:firstLine="0"/>
        <w:jc w:val="both"/>
        <w:rPr>
          <w:rFonts w:ascii="Times New Roman" w:hAnsi="Times New Roman" w:cs="Times New Roman"/>
        </w:rPr>
      </w:pPr>
      <w:r w:rsidRPr="004F51BF">
        <w:rPr>
          <w:rFonts w:ascii="Times New Roman" w:hAnsi="Times New Roman" w:cs="Times New Roman"/>
        </w:rPr>
        <w:tab/>
      </w:r>
      <w:r>
        <w:rPr>
          <w:rFonts w:ascii="Times New Roman" w:hAnsi="Times New Roman" w:cs="Times New Roman"/>
        </w:rPr>
        <w:t>2.6.5.13.</w:t>
      </w:r>
      <w:r w:rsidRPr="004F51BF">
        <w:rPr>
          <w:rFonts w:ascii="Times New Roman" w:hAnsi="Times New Roman" w:cs="Times New Roman"/>
        </w:rPr>
        <w:t xml:space="preserve"> Элементы должны быть прочно прикреплены к фундаментам при помощи бетонирования или анкерного крепления (химические анкеры). Не допускается открытое бетонирование, нарушающее целостность чистового покрытия. Для элементов уличной мебели весом более 100 кг допускается установка без дополнительного крепления к поверхности (гравитационный монтаж). </w:t>
      </w:r>
    </w:p>
    <w:p w:rsidR="00610347" w:rsidRPr="004F51BF" w:rsidRDefault="00610347" w:rsidP="00610347">
      <w:pPr>
        <w:pStyle w:val="1"/>
        <w:spacing w:after="0"/>
        <w:ind w:firstLine="851"/>
        <w:jc w:val="both"/>
        <w:rPr>
          <w:rFonts w:ascii="Times New Roman" w:hAnsi="Times New Roman" w:cs="Times New Roman"/>
        </w:rPr>
      </w:pPr>
      <w:r w:rsidRPr="004F51BF">
        <w:rPr>
          <w:rFonts w:ascii="Times New Roman" w:hAnsi="Times New Roman" w:cs="Times New Roman"/>
        </w:rPr>
        <w:t>При установке мест для сидения на твердые покрытия рядом обустраивается площадка для остановки инвалидных кресел или детских колясок (≥ 1,5 м).</w:t>
      </w:r>
    </w:p>
    <w:p w:rsidR="00610347" w:rsidRDefault="00610347" w:rsidP="00610347">
      <w:pPr>
        <w:pStyle w:val="1"/>
        <w:spacing w:after="0"/>
        <w:ind w:firstLine="851"/>
        <w:jc w:val="both"/>
        <w:rPr>
          <w:rFonts w:ascii="Times New Roman" w:hAnsi="Times New Roman" w:cs="Times New Roman"/>
        </w:rPr>
      </w:pPr>
      <w:r w:rsidRPr="004F51BF">
        <w:rPr>
          <w:rFonts w:ascii="Times New Roman" w:hAnsi="Times New Roman" w:cs="Times New Roman"/>
        </w:rPr>
        <w:t xml:space="preserve">При установке мест для сидения на твердые покрытия рядом обустраивается площадка для остановки инвалидных кресел или детских колясок (≥ 1,5 м). При уклоне покрытия более </w:t>
      </w:r>
      <w:r w:rsidRPr="004F51BF">
        <w:rPr>
          <w:rFonts w:ascii="Times New Roman" w:hAnsi="Times New Roman" w:cs="Times New Roman"/>
        </w:rPr>
        <w:br/>
        <w:t>1–2 % (вдоль продольной стороны элементов сидений) следует устанавливать элементы/модули длиной не более. По возможности места для сидения следует предусматривать многофункциональными: используемыми в качестве ограждения, лестниц, подпорных стенок и т. п.</w:t>
      </w:r>
      <w:r>
        <w:rPr>
          <w:rFonts w:ascii="Times New Roman" w:hAnsi="Times New Roman" w:cs="Times New Roman"/>
        </w:rPr>
        <w:t>»</w:t>
      </w:r>
    </w:p>
    <w:p w:rsidR="00610347" w:rsidRPr="00610347" w:rsidRDefault="00610347" w:rsidP="00610347">
      <w:pPr>
        <w:pStyle w:val="1"/>
        <w:numPr>
          <w:ilvl w:val="1"/>
          <w:numId w:val="17"/>
        </w:numPr>
        <w:spacing w:after="0"/>
        <w:ind w:left="0" w:firstLine="851"/>
        <w:jc w:val="both"/>
        <w:rPr>
          <w:rFonts w:ascii="Times New Roman" w:hAnsi="Times New Roman" w:cs="Times New Roman"/>
          <w:b/>
        </w:rPr>
      </w:pPr>
      <w:r>
        <w:rPr>
          <w:rFonts w:ascii="Times New Roman" w:hAnsi="Times New Roman" w:cs="Times New Roman"/>
          <w:b/>
        </w:rPr>
        <w:t xml:space="preserve">  Пункт 2.6.7. раздела 2.6. статьи 2 дополнить подпунктами 2.6.7.5. – 2.6.7.1</w:t>
      </w:r>
      <w:r w:rsidR="00EE0E7E">
        <w:rPr>
          <w:rFonts w:ascii="Times New Roman" w:hAnsi="Times New Roman" w:cs="Times New Roman"/>
          <w:b/>
        </w:rPr>
        <w:t>4</w:t>
      </w:r>
      <w:r>
        <w:rPr>
          <w:rFonts w:ascii="Times New Roman" w:hAnsi="Times New Roman" w:cs="Times New Roman"/>
          <w:b/>
        </w:rPr>
        <w:t>. следующего содержания</w:t>
      </w:r>
    </w:p>
    <w:p w:rsidR="00610347" w:rsidRPr="004F51BF" w:rsidRDefault="00610347" w:rsidP="005E25C8">
      <w:pPr>
        <w:pStyle w:val="20"/>
        <w:keepNext/>
        <w:keepLines/>
        <w:spacing w:after="0"/>
        <w:ind w:firstLine="851"/>
        <w:jc w:val="both"/>
        <w:rPr>
          <w:rFonts w:ascii="Times New Roman" w:hAnsi="Times New Roman" w:cs="Times New Roman"/>
          <w:color w:val="auto"/>
          <w:sz w:val="24"/>
          <w:szCs w:val="24"/>
        </w:rPr>
      </w:pPr>
      <w:r>
        <w:rPr>
          <w:rFonts w:ascii="Times New Roman" w:hAnsi="Times New Roman" w:cs="Times New Roman"/>
          <w:b w:val="0"/>
          <w:color w:val="auto"/>
        </w:rPr>
        <w:t>«</w:t>
      </w:r>
      <w:r>
        <w:rPr>
          <w:rFonts w:ascii="Times New Roman" w:hAnsi="Times New Roman" w:cs="Times New Roman"/>
          <w:b w:val="0"/>
          <w:color w:val="auto"/>
          <w:sz w:val="24"/>
          <w:szCs w:val="24"/>
        </w:rPr>
        <w:t>2.6.7.5.</w:t>
      </w:r>
      <w:r w:rsidRPr="004F51BF">
        <w:rPr>
          <w:rFonts w:ascii="Times New Roman" w:hAnsi="Times New Roman" w:cs="Times New Roman"/>
          <w:color w:val="auto"/>
          <w:sz w:val="24"/>
          <w:szCs w:val="24"/>
        </w:rPr>
        <w:t xml:space="preserve"> </w:t>
      </w:r>
      <w:r w:rsidRPr="004F51BF">
        <w:rPr>
          <w:rFonts w:ascii="Times New Roman" w:hAnsi="Times New Roman" w:cs="Times New Roman"/>
          <w:b w:val="0"/>
          <w:color w:val="auto"/>
          <w:sz w:val="24"/>
          <w:szCs w:val="24"/>
        </w:rPr>
        <w:t>Детское игровое и спортивное оборудование, применяемое для благоу</w:t>
      </w:r>
      <w:r w:rsidRPr="004F51BF">
        <w:rPr>
          <w:rFonts w:ascii="Times New Roman" w:hAnsi="Times New Roman" w:cs="Times New Roman"/>
          <w:b w:val="0"/>
          <w:color w:val="auto"/>
          <w:sz w:val="24"/>
          <w:szCs w:val="24"/>
        </w:rPr>
        <w:softHyphen/>
        <w:t>стройства общественных пространств, должно соответствовать требованиям нормативно-правовой документации РФ в области безопасности и иметь соответствующие сертификаты.</w:t>
      </w:r>
    </w:p>
    <w:p w:rsidR="00610347" w:rsidRPr="004F51BF" w:rsidRDefault="00610347" w:rsidP="00610347">
      <w:pPr>
        <w:pStyle w:val="1"/>
        <w:spacing w:after="0"/>
        <w:ind w:firstLine="0"/>
        <w:jc w:val="both"/>
        <w:rPr>
          <w:rFonts w:ascii="Times New Roman" w:hAnsi="Times New Roman" w:cs="Times New Roman"/>
        </w:rPr>
      </w:pPr>
      <w:r w:rsidRPr="004F51BF">
        <w:rPr>
          <w:rFonts w:ascii="Times New Roman" w:hAnsi="Times New Roman" w:cs="Times New Roman"/>
        </w:rPr>
        <w:tab/>
      </w:r>
      <w:r>
        <w:rPr>
          <w:rFonts w:ascii="Times New Roman" w:hAnsi="Times New Roman" w:cs="Times New Roman"/>
        </w:rPr>
        <w:t>2.6.7.6.</w:t>
      </w:r>
      <w:r w:rsidRPr="004F51BF">
        <w:rPr>
          <w:rFonts w:ascii="Times New Roman" w:hAnsi="Times New Roman" w:cs="Times New Roman"/>
        </w:rPr>
        <w:t xml:space="preserve"> Функциональные характеристики детского оборудования подбираются в соответствии со следующими параметрами:</w:t>
      </w:r>
    </w:p>
    <w:p w:rsidR="00610347" w:rsidRPr="004F51BF" w:rsidRDefault="00610347" w:rsidP="00610347">
      <w:pPr>
        <w:pStyle w:val="1"/>
        <w:spacing w:after="0"/>
        <w:ind w:firstLine="0"/>
        <w:jc w:val="both"/>
        <w:rPr>
          <w:rFonts w:ascii="Times New Roman" w:hAnsi="Times New Roman" w:cs="Times New Roman"/>
        </w:rPr>
      </w:pPr>
      <w:r w:rsidRPr="004F51BF">
        <w:rPr>
          <w:rFonts w:ascii="Times New Roman" w:hAnsi="Times New Roman" w:cs="Times New Roman"/>
          <w:bCs/>
        </w:rPr>
        <w:tab/>
      </w:r>
      <w:r>
        <w:rPr>
          <w:rFonts w:ascii="Times New Roman" w:hAnsi="Times New Roman" w:cs="Times New Roman"/>
          <w:bCs/>
        </w:rPr>
        <w:t>2.6.7.7.</w:t>
      </w:r>
      <w:r w:rsidRPr="004F51BF">
        <w:rPr>
          <w:rFonts w:ascii="Times New Roman" w:hAnsi="Times New Roman" w:cs="Times New Roman"/>
          <w:b/>
          <w:bCs/>
        </w:rPr>
        <w:t xml:space="preserve"> </w:t>
      </w:r>
      <w:r w:rsidRPr="004F51BF">
        <w:rPr>
          <w:rFonts w:ascii="Times New Roman" w:hAnsi="Times New Roman" w:cs="Times New Roman"/>
        </w:rPr>
        <w:t xml:space="preserve">Детские площадки предназначены для игр и активного отдыха детей разных возрастов: </w:t>
      </w:r>
      <w:proofErr w:type="spellStart"/>
      <w:r w:rsidRPr="004F51BF">
        <w:rPr>
          <w:rFonts w:ascii="Times New Roman" w:hAnsi="Times New Roman" w:cs="Times New Roman"/>
        </w:rPr>
        <w:t>преддошкольного</w:t>
      </w:r>
      <w:proofErr w:type="spellEnd"/>
      <w:r w:rsidRPr="004F51BF">
        <w:rPr>
          <w:rFonts w:ascii="Times New Roman" w:hAnsi="Times New Roman" w:cs="Times New Roman"/>
        </w:rPr>
        <w:t xml:space="preserve"> (до 3 лет), дошкольного (до 7 лет), млад</w:t>
      </w:r>
      <w:r w:rsidRPr="004F51BF">
        <w:rPr>
          <w:rFonts w:ascii="Times New Roman" w:hAnsi="Times New Roman" w:cs="Times New Roman"/>
        </w:rPr>
        <w:softHyphen/>
        <w:t>шего и среднего школьного возраста (7-12 лет), подростков (12-15 лет).</w:t>
      </w:r>
    </w:p>
    <w:p w:rsidR="00610347" w:rsidRPr="004F51BF" w:rsidRDefault="00610347" w:rsidP="00610347">
      <w:pPr>
        <w:pStyle w:val="1"/>
        <w:spacing w:after="0"/>
        <w:ind w:firstLine="0"/>
        <w:jc w:val="both"/>
        <w:rPr>
          <w:rFonts w:ascii="Times New Roman" w:hAnsi="Times New Roman" w:cs="Times New Roman"/>
        </w:rPr>
      </w:pPr>
      <w:r w:rsidRPr="004F51BF">
        <w:rPr>
          <w:rFonts w:ascii="Times New Roman" w:hAnsi="Times New Roman" w:cs="Times New Roman"/>
        </w:rPr>
        <w:tab/>
        <w:t>Детские площадки могут быть рассчитаны на определенную возрастную группу, либо быть многофункциональными. Для многофункциональных площадок обязательно следует предусматривать зонирование территории.</w:t>
      </w:r>
    </w:p>
    <w:p w:rsidR="00610347" w:rsidRPr="004F51BF" w:rsidRDefault="00610347" w:rsidP="00610347">
      <w:pPr>
        <w:pStyle w:val="1"/>
        <w:spacing w:after="0"/>
        <w:ind w:firstLine="0"/>
        <w:jc w:val="both"/>
        <w:rPr>
          <w:rFonts w:ascii="Times New Roman" w:hAnsi="Times New Roman" w:cs="Times New Roman"/>
        </w:rPr>
      </w:pPr>
      <w:r w:rsidRPr="004F51BF">
        <w:rPr>
          <w:rFonts w:ascii="Times New Roman" w:hAnsi="Times New Roman" w:cs="Times New Roman"/>
        </w:rPr>
        <w:t xml:space="preserve">       Игровое оборудование подбирается исходя из планируемой возрастной группы пользователей площадки в соответствии с данными производителя.</w:t>
      </w:r>
    </w:p>
    <w:p w:rsidR="00610347" w:rsidRPr="004F51BF" w:rsidRDefault="00610347" w:rsidP="00610347">
      <w:pPr>
        <w:pStyle w:val="1"/>
        <w:spacing w:after="0"/>
        <w:ind w:firstLine="0"/>
        <w:jc w:val="both"/>
        <w:rPr>
          <w:rFonts w:ascii="Times New Roman" w:hAnsi="Times New Roman" w:cs="Times New Roman"/>
        </w:rPr>
      </w:pPr>
      <w:r w:rsidRPr="004F51BF">
        <w:rPr>
          <w:rFonts w:ascii="Times New Roman" w:hAnsi="Times New Roman" w:cs="Times New Roman"/>
          <w:bCs/>
        </w:rPr>
        <w:tab/>
      </w:r>
      <w:r>
        <w:rPr>
          <w:rFonts w:ascii="Times New Roman" w:hAnsi="Times New Roman" w:cs="Times New Roman"/>
          <w:bCs/>
        </w:rPr>
        <w:t>2.6.7.8.</w:t>
      </w:r>
      <w:r w:rsidRPr="004F51BF">
        <w:rPr>
          <w:rFonts w:ascii="Times New Roman" w:hAnsi="Times New Roman" w:cs="Times New Roman"/>
          <w:b/>
          <w:bCs/>
        </w:rPr>
        <w:t xml:space="preserve"> </w:t>
      </w:r>
      <w:r w:rsidRPr="004F51BF">
        <w:rPr>
          <w:rFonts w:ascii="Times New Roman" w:hAnsi="Times New Roman" w:cs="Times New Roman"/>
        </w:rPr>
        <w:t>В общегородских (обще</w:t>
      </w:r>
      <w:r w:rsidRPr="004F51BF">
        <w:rPr>
          <w:rFonts w:ascii="Times New Roman" w:hAnsi="Times New Roman" w:cs="Times New Roman"/>
        </w:rPr>
        <w:softHyphen/>
        <w:t xml:space="preserve">поселковых) и районных парках (скверах) обычно </w:t>
      </w:r>
      <w:r w:rsidRPr="004F51BF">
        <w:rPr>
          <w:rFonts w:ascii="Times New Roman" w:hAnsi="Times New Roman" w:cs="Times New Roman"/>
        </w:rPr>
        <w:lastRenderedPageBreak/>
        <w:t>предусматривают большие детские площадки с крупноразмерными игровыми комплексами.</w:t>
      </w:r>
    </w:p>
    <w:p w:rsidR="00610347" w:rsidRPr="004F51BF" w:rsidRDefault="00610347" w:rsidP="00610347">
      <w:pPr>
        <w:pStyle w:val="1"/>
        <w:spacing w:after="0"/>
        <w:ind w:firstLine="0"/>
        <w:jc w:val="both"/>
        <w:rPr>
          <w:rFonts w:ascii="Times New Roman" w:hAnsi="Times New Roman" w:cs="Times New Roman"/>
        </w:rPr>
      </w:pPr>
      <w:r w:rsidRPr="004F51BF">
        <w:rPr>
          <w:rFonts w:ascii="Times New Roman" w:hAnsi="Times New Roman" w:cs="Times New Roman"/>
        </w:rPr>
        <w:tab/>
      </w:r>
      <w:r>
        <w:rPr>
          <w:rFonts w:ascii="Times New Roman" w:hAnsi="Times New Roman" w:cs="Times New Roman"/>
        </w:rPr>
        <w:t>2.6.7.9.</w:t>
      </w:r>
      <w:r w:rsidRPr="004F51BF">
        <w:rPr>
          <w:rFonts w:ascii="Times New Roman" w:hAnsi="Times New Roman" w:cs="Times New Roman"/>
        </w:rPr>
        <w:t xml:space="preserve"> Локальные игровые площадки во дворах или внутри квартала, как правило, предполагают меньший размер и более компактное игровое оборудование, не предусматривающее массовое скопление детей. Также компактные игровые элементы могут применяться для транзитных пространств (набережные, бульвары, площади) для организации мест «игры по пути».</w:t>
      </w:r>
    </w:p>
    <w:p w:rsidR="00610347" w:rsidRPr="004F51BF" w:rsidRDefault="00610347" w:rsidP="00610347">
      <w:pPr>
        <w:pStyle w:val="1"/>
        <w:spacing w:after="0"/>
        <w:ind w:firstLine="0"/>
        <w:jc w:val="both"/>
        <w:rPr>
          <w:rFonts w:ascii="Times New Roman" w:hAnsi="Times New Roman" w:cs="Times New Roman"/>
        </w:rPr>
      </w:pPr>
      <w:r w:rsidRPr="004F51BF">
        <w:rPr>
          <w:rFonts w:ascii="Times New Roman" w:hAnsi="Times New Roman" w:cs="Times New Roman"/>
        </w:rPr>
        <w:tab/>
      </w:r>
      <w:r>
        <w:rPr>
          <w:rFonts w:ascii="Times New Roman" w:hAnsi="Times New Roman" w:cs="Times New Roman"/>
        </w:rPr>
        <w:t>2.6.7.10.</w:t>
      </w:r>
      <w:r w:rsidRPr="004F51BF">
        <w:rPr>
          <w:rFonts w:ascii="Times New Roman" w:hAnsi="Times New Roman" w:cs="Times New Roman"/>
        </w:rPr>
        <w:t xml:space="preserve"> Внешний вид детского игрового и спортивного оборудования выбирается в соответствии с образно-художественным решением общественного про</w:t>
      </w:r>
      <w:r w:rsidRPr="004F51BF">
        <w:rPr>
          <w:rFonts w:ascii="Times New Roman" w:hAnsi="Times New Roman" w:cs="Times New Roman"/>
        </w:rPr>
        <w:softHyphen/>
        <w:t>странства с учетом особенностей прилегающей территории.</w:t>
      </w:r>
    </w:p>
    <w:p w:rsidR="00610347" w:rsidRPr="004F51BF" w:rsidRDefault="00610347" w:rsidP="00610347">
      <w:pPr>
        <w:pStyle w:val="1"/>
        <w:spacing w:after="0"/>
        <w:ind w:firstLine="0"/>
        <w:jc w:val="both"/>
        <w:rPr>
          <w:rFonts w:ascii="Times New Roman" w:hAnsi="Times New Roman" w:cs="Times New Roman"/>
        </w:rPr>
      </w:pPr>
      <w:r w:rsidRPr="004F51BF">
        <w:rPr>
          <w:rFonts w:ascii="Times New Roman" w:hAnsi="Times New Roman" w:cs="Times New Roman"/>
        </w:rPr>
        <w:tab/>
      </w:r>
      <w:r>
        <w:rPr>
          <w:rFonts w:ascii="Times New Roman" w:hAnsi="Times New Roman" w:cs="Times New Roman"/>
        </w:rPr>
        <w:t>2.6.7.11.</w:t>
      </w:r>
      <w:r w:rsidRPr="004F51BF">
        <w:rPr>
          <w:rFonts w:ascii="Times New Roman" w:hAnsi="Times New Roman" w:cs="Times New Roman"/>
        </w:rPr>
        <w:t xml:space="preserve"> Для природных парков, лесопарков и набережных, а также для общественных пространств, предусматривающих естественно-природное образное решение, уместным является применение детских игровых элементов из массива дерева:</w:t>
      </w:r>
    </w:p>
    <w:p w:rsidR="00610347" w:rsidRPr="004F51BF" w:rsidRDefault="00610347" w:rsidP="00610347">
      <w:pPr>
        <w:pStyle w:val="1"/>
        <w:spacing w:after="0"/>
        <w:ind w:firstLine="0"/>
        <w:jc w:val="both"/>
        <w:rPr>
          <w:rFonts w:ascii="Times New Roman" w:hAnsi="Times New Roman" w:cs="Times New Roman"/>
        </w:rPr>
      </w:pPr>
      <w:r w:rsidRPr="004F51BF">
        <w:rPr>
          <w:rFonts w:ascii="Times New Roman" w:hAnsi="Times New Roman" w:cs="Times New Roman"/>
        </w:rPr>
        <w:tab/>
        <w:t>Для таких детских игровых элементов и комплексов преобладающим цветом является натуральный цвет дерева с вкраплениями металлических и пластико</w:t>
      </w:r>
      <w:r w:rsidRPr="004F51BF">
        <w:rPr>
          <w:rFonts w:ascii="Times New Roman" w:hAnsi="Times New Roman" w:cs="Times New Roman"/>
        </w:rPr>
        <w:softHyphen/>
        <w:t xml:space="preserve">вых элементов, окрашенных в нейтральные цвета (черный, серый, коричневый). Натуральные оттенки дерева (теплые), Рекомендуемые цвета для окраски металлических конструкций: RAL 7021, черно-серый, RAL </w:t>
      </w:r>
      <w:proofErr w:type="gramStart"/>
      <w:r w:rsidRPr="004F51BF">
        <w:rPr>
          <w:rFonts w:ascii="Times New Roman" w:hAnsi="Times New Roman" w:cs="Times New Roman"/>
        </w:rPr>
        <w:t>7043,</w:t>
      </w:r>
      <w:r w:rsidRPr="004F51BF">
        <w:rPr>
          <w:rFonts w:ascii="Times New Roman" w:hAnsi="Times New Roman" w:cs="Times New Roman"/>
        </w:rPr>
        <w:tab/>
      </w:r>
      <w:proofErr w:type="gramEnd"/>
      <w:r w:rsidRPr="004F51BF">
        <w:rPr>
          <w:rFonts w:ascii="Times New Roman" w:hAnsi="Times New Roman" w:cs="Times New Roman"/>
        </w:rPr>
        <w:t xml:space="preserve">транспортный серый, RAL 7015 - </w:t>
      </w:r>
      <w:proofErr w:type="spellStart"/>
      <w:r w:rsidRPr="004F51BF">
        <w:rPr>
          <w:rFonts w:ascii="Times New Roman" w:hAnsi="Times New Roman" w:cs="Times New Roman"/>
        </w:rPr>
        <w:t>антрацитово</w:t>
      </w:r>
      <w:proofErr w:type="spellEnd"/>
      <w:r w:rsidRPr="004F51BF">
        <w:rPr>
          <w:rFonts w:ascii="Times New Roman" w:hAnsi="Times New Roman" w:cs="Times New Roman"/>
        </w:rPr>
        <w:t>-серый, RAL 7022 серая умбра, RAL 6012 черно-зеленый.</w:t>
      </w:r>
    </w:p>
    <w:p w:rsidR="00610347" w:rsidRPr="004F51BF" w:rsidRDefault="00610347" w:rsidP="00610347">
      <w:pPr>
        <w:pStyle w:val="1"/>
        <w:spacing w:after="0"/>
        <w:ind w:firstLine="0"/>
        <w:jc w:val="both"/>
        <w:rPr>
          <w:rFonts w:ascii="Times New Roman" w:hAnsi="Times New Roman" w:cs="Times New Roman"/>
        </w:rPr>
      </w:pPr>
      <w:r w:rsidRPr="004F51BF">
        <w:rPr>
          <w:rFonts w:ascii="Times New Roman" w:hAnsi="Times New Roman" w:cs="Times New Roman"/>
        </w:rPr>
        <w:t xml:space="preserve">          Важно выдерживать единый оттенок древесины для всех игровых элементов в пределах детской площадке. Для более урбанизированных пространств с технологичным и современным образным решением подходят детские игровые элементы с преобладанием металла и пластика в конструкции.</w:t>
      </w:r>
    </w:p>
    <w:p w:rsidR="00610347" w:rsidRPr="004F51BF" w:rsidRDefault="00610347" w:rsidP="00610347">
      <w:pPr>
        <w:pStyle w:val="1"/>
        <w:spacing w:after="0"/>
        <w:ind w:firstLine="0"/>
        <w:jc w:val="both"/>
        <w:rPr>
          <w:rFonts w:ascii="Times New Roman" w:hAnsi="Times New Roman" w:cs="Times New Roman"/>
        </w:rPr>
      </w:pPr>
      <w:r w:rsidRPr="004F51BF">
        <w:rPr>
          <w:rFonts w:ascii="Times New Roman" w:hAnsi="Times New Roman" w:cs="Times New Roman"/>
        </w:rPr>
        <w:t xml:space="preserve">          Для детских площадок, выдержанных в подобной стилистике, рекомендуется ограничивать количество открытых ярких цветов, применяемых в пределах одного поля видимости (не более двух).  Оптимальным решением является использование нейтрального «фонового» цвета (черный, серый, естественных цвет металла) в сочетании с 1-2 акцент</w:t>
      </w:r>
      <w:r w:rsidRPr="004F51BF">
        <w:rPr>
          <w:rFonts w:ascii="Times New Roman" w:hAnsi="Times New Roman" w:cs="Times New Roman"/>
        </w:rPr>
        <w:softHyphen/>
        <w:t>ными цветами для отдельных деталей конструкции.</w:t>
      </w:r>
    </w:p>
    <w:p w:rsidR="00610347" w:rsidRPr="004F51BF" w:rsidRDefault="00610347" w:rsidP="00610347">
      <w:pPr>
        <w:pStyle w:val="1"/>
        <w:spacing w:after="0"/>
        <w:ind w:firstLine="0"/>
        <w:jc w:val="both"/>
        <w:rPr>
          <w:rFonts w:ascii="Times New Roman" w:hAnsi="Times New Roman" w:cs="Times New Roman"/>
        </w:rPr>
      </w:pPr>
      <w:r w:rsidRPr="004F51BF">
        <w:rPr>
          <w:rFonts w:ascii="Times New Roman" w:hAnsi="Times New Roman" w:cs="Times New Roman"/>
        </w:rPr>
        <w:tab/>
        <w:t>Возможно также полное окрашивание в один яркий цвет всего игрового (спортивного) элемента:</w:t>
      </w:r>
    </w:p>
    <w:p w:rsidR="00610347" w:rsidRPr="00045AF3" w:rsidRDefault="00610347" w:rsidP="00610347">
      <w:pPr>
        <w:pStyle w:val="1"/>
        <w:spacing w:after="0"/>
        <w:ind w:firstLine="0"/>
        <w:jc w:val="both"/>
        <w:rPr>
          <w:rFonts w:ascii="Times New Roman" w:hAnsi="Times New Roman" w:cs="Times New Roman"/>
        </w:rPr>
      </w:pPr>
      <w:r w:rsidRPr="004F51BF">
        <w:rPr>
          <w:rFonts w:ascii="Times New Roman" w:hAnsi="Times New Roman" w:cs="Times New Roman"/>
        </w:rPr>
        <w:t xml:space="preserve">          Не рекомендуется использовать в цветовом решении детских игровых и спортивных комплексов более двух </w:t>
      </w:r>
      <w:r w:rsidRPr="00045AF3">
        <w:rPr>
          <w:rFonts w:ascii="Times New Roman" w:hAnsi="Times New Roman" w:cs="Times New Roman"/>
        </w:rPr>
        <w:t>ярких цветов.</w:t>
      </w:r>
    </w:p>
    <w:p w:rsidR="00610347" w:rsidRPr="00045AF3" w:rsidRDefault="00610347" w:rsidP="00610347">
      <w:pPr>
        <w:pStyle w:val="1"/>
        <w:spacing w:after="0"/>
        <w:ind w:firstLine="0"/>
        <w:jc w:val="both"/>
        <w:rPr>
          <w:rFonts w:ascii="Times New Roman" w:hAnsi="Times New Roman" w:cs="Times New Roman"/>
          <w:color w:val="auto"/>
        </w:rPr>
      </w:pPr>
      <w:r w:rsidRPr="00045AF3">
        <w:rPr>
          <w:rFonts w:ascii="Times New Roman" w:hAnsi="Times New Roman" w:cs="Times New Roman"/>
        </w:rPr>
        <w:tab/>
      </w:r>
      <w:r>
        <w:rPr>
          <w:rFonts w:ascii="Times New Roman" w:hAnsi="Times New Roman" w:cs="Times New Roman"/>
        </w:rPr>
        <w:t>2.6.7.12.</w:t>
      </w:r>
      <w:r w:rsidRPr="00045AF3">
        <w:rPr>
          <w:rFonts w:ascii="Times New Roman" w:hAnsi="Times New Roman" w:cs="Times New Roman"/>
          <w:color w:val="auto"/>
        </w:rPr>
        <w:t>. При установке элементов уличной мебели, малых архитектурных форм и оборудования вдоль путей движения пешеходов следует обеспечивать ширину пешеходного транзита не менее 1,5 м. Ширина зоны для разме</w:t>
      </w:r>
      <w:r w:rsidRPr="00045AF3">
        <w:rPr>
          <w:rFonts w:ascii="Times New Roman" w:hAnsi="Times New Roman" w:cs="Times New Roman"/>
          <w:color w:val="auto"/>
        </w:rPr>
        <w:softHyphen/>
        <w:t xml:space="preserve">щения уличной мебели (скамьи, стулья) должна включать дополнительное пространство для ног сидящего. </w:t>
      </w:r>
    </w:p>
    <w:p w:rsidR="00610347" w:rsidRPr="004F51BF" w:rsidRDefault="00610347" w:rsidP="00610347">
      <w:pPr>
        <w:pStyle w:val="1"/>
        <w:spacing w:after="0"/>
        <w:ind w:firstLine="0"/>
        <w:jc w:val="both"/>
        <w:rPr>
          <w:rFonts w:ascii="Times New Roman" w:hAnsi="Times New Roman" w:cs="Times New Roman"/>
        </w:rPr>
      </w:pPr>
      <w:r w:rsidRPr="00045AF3">
        <w:rPr>
          <w:rFonts w:ascii="Times New Roman" w:hAnsi="Times New Roman" w:cs="Times New Roman"/>
        </w:rPr>
        <w:t xml:space="preserve">          </w:t>
      </w:r>
      <w:r>
        <w:rPr>
          <w:rFonts w:ascii="Times New Roman" w:hAnsi="Times New Roman" w:cs="Times New Roman"/>
        </w:rPr>
        <w:t>2.6.7.13.</w:t>
      </w:r>
      <w:r w:rsidRPr="00045AF3">
        <w:rPr>
          <w:rFonts w:ascii="Times New Roman" w:hAnsi="Times New Roman" w:cs="Times New Roman"/>
        </w:rPr>
        <w:t xml:space="preserve"> В случае невозможности</w:t>
      </w:r>
      <w:r w:rsidRPr="004F51BF">
        <w:rPr>
          <w:rFonts w:ascii="Times New Roman" w:hAnsi="Times New Roman" w:cs="Times New Roman"/>
        </w:rPr>
        <w:t xml:space="preserve"> обеспечить ширину пешеходного транзита 1,5 м следует предусматривать установку элементов в специально сформирован</w:t>
      </w:r>
      <w:r w:rsidRPr="004F51BF">
        <w:rPr>
          <w:rFonts w:ascii="Times New Roman" w:hAnsi="Times New Roman" w:cs="Times New Roman"/>
        </w:rPr>
        <w:softHyphen/>
        <w:t>ные карманы в покрытии, либо непосредственно в газонное покрытие (при условии обеспечения надежности узла монтажа).</w:t>
      </w:r>
    </w:p>
    <w:p w:rsidR="00610347" w:rsidRPr="004F51BF" w:rsidRDefault="00610347" w:rsidP="00610347">
      <w:pPr>
        <w:pStyle w:val="1"/>
        <w:spacing w:after="0"/>
        <w:ind w:firstLine="567"/>
        <w:jc w:val="both"/>
        <w:rPr>
          <w:rFonts w:ascii="Times New Roman" w:hAnsi="Times New Roman" w:cs="Times New Roman"/>
        </w:rPr>
      </w:pPr>
      <w:r>
        <w:rPr>
          <w:rFonts w:ascii="Times New Roman" w:hAnsi="Times New Roman" w:cs="Times New Roman"/>
        </w:rPr>
        <w:t>2.6.7.14.</w:t>
      </w:r>
      <w:r w:rsidRPr="004F51BF">
        <w:rPr>
          <w:rFonts w:ascii="Times New Roman" w:hAnsi="Times New Roman" w:cs="Times New Roman"/>
        </w:rPr>
        <w:t xml:space="preserve"> Следует обеспечивать расстояние от элементов уличной мебели, малых архитектурных форм и оборудования до стволов деревьев - не менее 1,5 м, до кустарников - не менее 0,5 м.</w:t>
      </w:r>
    </w:p>
    <w:p w:rsidR="00610347" w:rsidRPr="004F51BF" w:rsidRDefault="00610347" w:rsidP="00610347">
      <w:pPr>
        <w:pStyle w:val="1"/>
        <w:spacing w:after="0"/>
        <w:ind w:firstLine="0"/>
        <w:jc w:val="both"/>
        <w:rPr>
          <w:rFonts w:ascii="Times New Roman" w:hAnsi="Times New Roman" w:cs="Times New Roman"/>
        </w:rPr>
      </w:pPr>
      <w:r w:rsidRPr="004F51BF">
        <w:rPr>
          <w:rFonts w:ascii="Times New Roman" w:hAnsi="Times New Roman" w:cs="Times New Roman"/>
        </w:rPr>
        <w:t xml:space="preserve">          </w:t>
      </w:r>
      <w:r>
        <w:rPr>
          <w:rFonts w:ascii="Times New Roman" w:hAnsi="Times New Roman" w:cs="Times New Roman"/>
        </w:rPr>
        <w:t>2.6.7.15.</w:t>
      </w:r>
      <w:r w:rsidRPr="004F51BF">
        <w:rPr>
          <w:rFonts w:ascii="Times New Roman" w:hAnsi="Times New Roman" w:cs="Times New Roman"/>
        </w:rPr>
        <w:t xml:space="preserve"> Запрещается устанавливать малые архитектурные формы и уличную мебель вплотную к фасадам зданий с окнами. Допускается установка скамей, стульев, урн, вазонов и </w:t>
      </w:r>
      <w:proofErr w:type="spellStart"/>
      <w:r w:rsidRPr="004F51BF">
        <w:rPr>
          <w:rFonts w:ascii="Times New Roman" w:hAnsi="Times New Roman" w:cs="Times New Roman"/>
        </w:rPr>
        <w:t>велопарковок</w:t>
      </w:r>
      <w:proofErr w:type="spellEnd"/>
      <w:r w:rsidRPr="004F51BF">
        <w:rPr>
          <w:rFonts w:ascii="Times New Roman" w:hAnsi="Times New Roman" w:cs="Times New Roman"/>
        </w:rPr>
        <w:t xml:space="preserve"> вплотную к глухим частям фасадов</w:t>
      </w:r>
      <w:r w:rsidR="005E25C8">
        <w:rPr>
          <w:rFonts w:ascii="Times New Roman" w:hAnsi="Times New Roman" w:cs="Times New Roman"/>
        </w:rPr>
        <w:t>.</w:t>
      </w:r>
      <w:r w:rsidRPr="004F51BF">
        <w:rPr>
          <w:rFonts w:ascii="Times New Roman" w:hAnsi="Times New Roman" w:cs="Times New Roman"/>
        </w:rPr>
        <w:t>»</w:t>
      </w:r>
      <w:r w:rsidR="005E25C8">
        <w:rPr>
          <w:rFonts w:ascii="Times New Roman" w:hAnsi="Times New Roman" w:cs="Times New Roman"/>
        </w:rPr>
        <w:t>;</w:t>
      </w:r>
    </w:p>
    <w:p w:rsidR="00610347" w:rsidRDefault="005E25C8" w:rsidP="00610347">
      <w:pPr>
        <w:tabs>
          <w:tab w:val="left" w:pos="8757"/>
        </w:tabs>
        <w:autoSpaceDE w:val="0"/>
        <w:autoSpaceDN w:val="0"/>
        <w:adjustRightInd w:val="0"/>
        <w:ind w:right="-23" w:firstLine="720"/>
        <w:jc w:val="both"/>
        <w:rPr>
          <w:rFonts w:ascii="Times New Roman" w:hAnsi="Times New Roman" w:cs="Times New Roman"/>
          <w:b/>
        </w:rPr>
      </w:pPr>
      <w:r w:rsidRPr="005E25C8">
        <w:rPr>
          <w:rFonts w:ascii="Times New Roman" w:hAnsi="Times New Roman" w:cs="Times New Roman"/>
          <w:b/>
        </w:rPr>
        <w:t>1.7.</w:t>
      </w:r>
      <w:r>
        <w:rPr>
          <w:rFonts w:ascii="Times New Roman" w:hAnsi="Times New Roman" w:cs="Times New Roman"/>
          <w:b/>
        </w:rPr>
        <w:t xml:space="preserve"> раздел 2.6. статьи 2 дополнить пунктом 2.6.12. следующего содержания:</w:t>
      </w:r>
    </w:p>
    <w:p w:rsidR="005E25C8" w:rsidRDefault="005E25C8" w:rsidP="005E25C8">
      <w:pPr>
        <w:tabs>
          <w:tab w:val="left" w:pos="8757"/>
        </w:tabs>
        <w:autoSpaceDE w:val="0"/>
        <w:autoSpaceDN w:val="0"/>
        <w:adjustRightInd w:val="0"/>
        <w:ind w:right="-23"/>
        <w:jc w:val="both"/>
        <w:rPr>
          <w:rFonts w:ascii="Times New Roman" w:hAnsi="Times New Roman" w:cs="Times New Roman"/>
          <w:b/>
        </w:rPr>
      </w:pPr>
      <w:r>
        <w:rPr>
          <w:rFonts w:ascii="Times New Roman" w:hAnsi="Times New Roman" w:cs="Times New Roman"/>
          <w:b/>
        </w:rPr>
        <w:t>«</w:t>
      </w:r>
      <w:r w:rsidR="003F49A5">
        <w:rPr>
          <w:rFonts w:ascii="Times New Roman" w:hAnsi="Times New Roman" w:cs="Times New Roman"/>
          <w:b/>
        </w:rPr>
        <w:t xml:space="preserve">2.6.12. </w:t>
      </w:r>
      <w:r w:rsidRPr="004F51BF">
        <w:rPr>
          <w:rFonts w:ascii="Times New Roman" w:hAnsi="Times New Roman" w:cs="Times New Roman"/>
          <w:b/>
        </w:rPr>
        <w:t>Требования к информационному оформлению зданий, строений, сооружений:</w:t>
      </w:r>
    </w:p>
    <w:p w:rsidR="00EF4979" w:rsidRPr="004F51BF" w:rsidRDefault="00A26D35" w:rsidP="001712DD">
      <w:pPr>
        <w:pStyle w:val="1"/>
        <w:tabs>
          <w:tab w:val="left" w:pos="1351"/>
        </w:tabs>
        <w:spacing w:after="0"/>
        <w:ind w:firstLine="851"/>
        <w:jc w:val="both"/>
        <w:rPr>
          <w:rFonts w:ascii="Times New Roman" w:hAnsi="Times New Roman" w:cs="Times New Roman"/>
        </w:rPr>
      </w:pPr>
      <w:proofErr w:type="gramStart"/>
      <w:r w:rsidRPr="00A26D35">
        <w:rPr>
          <w:rFonts w:ascii="Times New Roman" w:hAnsi="Times New Roman" w:cs="Times New Roman"/>
        </w:rPr>
        <w:t>2.6.12.1.</w:t>
      </w:r>
      <w:r w:rsidR="00936E59" w:rsidRPr="00A26D35">
        <w:rPr>
          <w:rFonts w:ascii="Times New Roman" w:hAnsi="Times New Roman" w:cs="Times New Roman"/>
        </w:rPr>
        <w:t>.</w:t>
      </w:r>
      <w:proofErr w:type="gramEnd"/>
      <w:r w:rsidR="00EF4979" w:rsidRPr="00A26D35">
        <w:rPr>
          <w:rFonts w:ascii="Times New Roman" w:hAnsi="Times New Roman" w:cs="Times New Roman"/>
        </w:rPr>
        <w:t>Информационные таблички</w:t>
      </w:r>
      <w:r w:rsidR="00EF4979" w:rsidRPr="004F51BF">
        <w:rPr>
          <w:rFonts w:ascii="Times New Roman" w:hAnsi="Times New Roman" w:cs="Times New Roman"/>
        </w:rPr>
        <w:t>: аппликация на остеклении и в виде настенной таблички (из пластика, композита, стекла, металла, древесины</w:t>
      </w:r>
      <w:r w:rsidR="00C47A34" w:rsidRPr="004F51BF">
        <w:rPr>
          <w:rFonts w:ascii="Times New Roman" w:hAnsi="Times New Roman" w:cs="Times New Roman"/>
          <w:color w:val="auto"/>
        </w:rPr>
        <w:t xml:space="preserve"> </w:t>
      </w:r>
      <w:r w:rsidR="00EF4979" w:rsidRPr="004F51BF">
        <w:rPr>
          <w:rFonts w:ascii="Times New Roman" w:hAnsi="Times New Roman" w:cs="Times New Roman"/>
        </w:rPr>
        <w:t xml:space="preserve">Размеры </w:t>
      </w:r>
      <w:r w:rsidR="00EF4979" w:rsidRPr="004F51BF">
        <w:rPr>
          <w:rFonts w:ascii="Times New Roman" w:hAnsi="Times New Roman" w:cs="Times New Roman"/>
        </w:rPr>
        <w:lastRenderedPageBreak/>
        <w:t>информационной таблички: не более 60х80 см в вертикальном исполнении. На табличках допускается размещение фирменного наименования, коммерческого обозначения (например, «Красный яр»), рода деятельности (например, магазин), а также времени работы и необходимой дополнительной информации (например, номер лицензии, ИНН и т.п.)</w:t>
      </w:r>
    </w:p>
    <w:p w:rsidR="00EF4979" w:rsidRPr="004F51BF" w:rsidRDefault="00EF4979" w:rsidP="001712DD">
      <w:pPr>
        <w:pStyle w:val="1"/>
        <w:tabs>
          <w:tab w:val="left" w:pos="1351"/>
        </w:tabs>
        <w:spacing w:after="0"/>
        <w:ind w:firstLine="851"/>
        <w:jc w:val="both"/>
        <w:rPr>
          <w:rFonts w:ascii="Times New Roman" w:hAnsi="Times New Roman" w:cs="Times New Roman"/>
          <w:color w:val="auto"/>
        </w:rPr>
      </w:pPr>
      <w:r w:rsidRPr="004F51BF">
        <w:rPr>
          <w:rFonts w:ascii="Times New Roman" w:hAnsi="Times New Roman" w:cs="Times New Roman"/>
        </w:rPr>
        <w:t>Рекомендации по композиционному размещению текста на информационной табличке:</w:t>
      </w:r>
      <w:r w:rsidR="00C47A34" w:rsidRPr="004F51BF">
        <w:rPr>
          <w:rFonts w:ascii="Times New Roman" w:hAnsi="Times New Roman" w:cs="Times New Roman"/>
          <w:color w:val="auto"/>
        </w:rPr>
        <w:t xml:space="preserve">  </w:t>
      </w:r>
    </w:p>
    <w:p w:rsidR="00EF4979" w:rsidRPr="004F51BF" w:rsidRDefault="00EF4979" w:rsidP="001712DD">
      <w:pPr>
        <w:pStyle w:val="1"/>
        <w:tabs>
          <w:tab w:val="left" w:pos="1351"/>
        </w:tabs>
        <w:spacing w:after="0"/>
        <w:ind w:firstLine="851"/>
        <w:jc w:val="both"/>
        <w:rPr>
          <w:rFonts w:ascii="Times New Roman" w:hAnsi="Times New Roman" w:cs="Times New Roman"/>
        </w:rPr>
      </w:pPr>
      <w:r w:rsidRPr="004F51BF">
        <w:rPr>
          <w:rFonts w:ascii="Times New Roman" w:hAnsi="Times New Roman" w:cs="Times New Roman"/>
        </w:rPr>
        <w:t>Рекомендуется соблюдать отступы от контура таблички</w:t>
      </w:r>
    </w:p>
    <w:p w:rsidR="00EF4979" w:rsidRPr="004F51BF" w:rsidRDefault="00EF4979" w:rsidP="001712DD">
      <w:pPr>
        <w:pStyle w:val="1"/>
        <w:tabs>
          <w:tab w:val="left" w:pos="1351"/>
        </w:tabs>
        <w:spacing w:after="0"/>
        <w:ind w:firstLine="851"/>
        <w:jc w:val="both"/>
        <w:rPr>
          <w:rFonts w:ascii="Times New Roman" w:hAnsi="Times New Roman" w:cs="Times New Roman"/>
        </w:rPr>
      </w:pPr>
      <w:r w:rsidRPr="004F51BF">
        <w:rPr>
          <w:rFonts w:ascii="Times New Roman" w:hAnsi="Times New Roman" w:cs="Times New Roman"/>
        </w:rPr>
        <w:t>Рекомендуется размещать информацию на пересечении центральных осей таблички</w:t>
      </w:r>
    </w:p>
    <w:p w:rsidR="00EF4979" w:rsidRPr="004F51BF" w:rsidRDefault="00EF4979" w:rsidP="001712DD">
      <w:pPr>
        <w:pStyle w:val="1"/>
        <w:tabs>
          <w:tab w:val="left" w:pos="1351"/>
        </w:tabs>
        <w:spacing w:after="0"/>
        <w:ind w:firstLine="851"/>
        <w:jc w:val="both"/>
        <w:rPr>
          <w:rFonts w:ascii="Times New Roman" w:hAnsi="Times New Roman" w:cs="Times New Roman"/>
        </w:rPr>
      </w:pPr>
      <w:r w:rsidRPr="004F51BF">
        <w:rPr>
          <w:rFonts w:ascii="Times New Roman" w:hAnsi="Times New Roman" w:cs="Times New Roman"/>
        </w:rPr>
        <w:t>Не допускается размещение информации без соблюдения минимальных отступ</w:t>
      </w:r>
    </w:p>
    <w:p w:rsidR="00EF4979" w:rsidRPr="004F51BF" w:rsidRDefault="00EF4979" w:rsidP="001712DD">
      <w:pPr>
        <w:pStyle w:val="1"/>
        <w:tabs>
          <w:tab w:val="left" w:pos="1351"/>
        </w:tabs>
        <w:spacing w:after="0"/>
        <w:ind w:firstLine="851"/>
        <w:jc w:val="both"/>
        <w:rPr>
          <w:rFonts w:ascii="Times New Roman" w:hAnsi="Times New Roman" w:cs="Times New Roman"/>
        </w:rPr>
      </w:pPr>
      <w:r w:rsidRPr="004F51BF">
        <w:rPr>
          <w:rFonts w:ascii="Times New Roman" w:hAnsi="Times New Roman" w:cs="Times New Roman"/>
        </w:rPr>
        <w:t xml:space="preserve">Не допускается хаотичное </w:t>
      </w:r>
      <w:r w:rsidR="00702B75" w:rsidRPr="004F51BF">
        <w:rPr>
          <w:rFonts w:ascii="Times New Roman" w:hAnsi="Times New Roman" w:cs="Times New Roman"/>
        </w:rPr>
        <w:t xml:space="preserve">размещение информации без </w:t>
      </w:r>
      <w:proofErr w:type="gramStart"/>
      <w:r w:rsidR="00702B75" w:rsidRPr="004F51BF">
        <w:rPr>
          <w:rFonts w:ascii="Times New Roman" w:hAnsi="Times New Roman" w:cs="Times New Roman"/>
        </w:rPr>
        <w:t>учета  ком</w:t>
      </w:r>
      <w:r w:rsidRPr="004F51BF">
        <w:rPr>
          <w:rFonts w:ascii="Times New Roman" w:hAnsi="Times New Roman" w:cs="Times New Roman"/>
        </w:rPr>
        <w:t>позиционных</w:t>
      </w:r>
      <w:proofErr w:type="gramEnd"/>
      <w:r w:rsidRPr="004F51BF">
        <w:rPr>
          <w:rFonts w:ascii="Times New Roman" w:hAnsi="Times New Roman" w:cs="Times New Roman"/>
        </w:rPr>
        <w:t xml:space="preserve"> (центральных) осей табличек</w:t>
      </w:r>
    </w:p>
    <w:p w:rsidR="00EF4979" w:rsidRPr="004F51BF" w:rsidRDefault="00EF4979" w:rsidP="001712DD">
      <w:pPr>
        <w:pStyle w:val="1"/>
        <w:tabs>
          <w:tab w:val="left" w:pos="1351"/>
        </w:tabs>
        <w:spacing w:after="0"/>
        <w:ind w:firstLine="851"/>
        <w:jc w:val="both"/>
        <w:rPr>
          <w:rFonts w:ascii="Times New Roman" w:hAnsi="Times New Roman" w:cs="Times New Roman"/>
        </w:rPr>
      </w:pPr>
      <w:r w:rsidRPr="004F51BF">
        <w:rPr>
          <w:rFonts w:ascii="Times New Roman" w:hAnsi="Times New Roman" w:cs="Times New Roman"/>
        </w:rPr>
        <w:t>Не допускается использование ярких цветов для фона, а также изображений (в том числе фотоизображений, орнаментальных и иных композиций) в качестве фона информационных табличек.</w:t>
      </w:r>
    </w:p>
    <w:p w:rsidR="00C84A8F" w:rsidRPr="004F51BF" w:rsidRDefault="00EF4979" w:rsidP="001712DD">
      <w:pPr>
        <w:pStyle w:val="1"/>
        <w:tabs>
          <w:tab w:val="left" w:pos="1351"/>
        </w:tabs>
        <w:spacing w:after="0"/>
        <w:ind w:firstLine="851"/>
        <w:jc w:val="both"/>
        <w:rPr>
          <w:rFonts w:ascii="Times New Roman" w:hAnsi="Times New Roman" w:cs="Times New Roman"/>
        </w:rPr>
      </w:pPr>
      <w:r w:rsidRPr="004F51BF">
        <w:rPr>
          <w:rFonts w:ascii="Times New Roman" w:hAnsi="Times New Roman" w:cs="Times New Roman"/>
        </w:rPr>
        <w:t>В качестве фонового цвета информационных табличек рекомендуется использовать ахроматические (белый, черный, оттенки серого) или нейтральные светлые цвета.</w:t>
      </w:r>
    </w:p>
    <w:p w:rsidR="00EF4979" w:rsidRPr="004F51BF" w:rsidRDefault="00EF4979" w:rsidP="001712DD">
      <w:pPr>
        <w:pStyle w:val="1"/>
        <w:tabs>
          <w:tab w:val="left" w:pos="1351"/>
        </w:tabs>
        <w:spacing w:after="0"/>
        <w:ind w:firstLine="851"/>
        <w:jc w:val="both"/>
        <w:rPr>
          <w:rFonts w:ascii="Times New Roman" w:hAnsi="Times New Roman" w:cs="Times New Roman"/>
        </w:rPr>
      </w:pPr>
      <w:r w:rsidRPr="004F51BF">
        <w:rPr>
          <w:rFonts w:ascii="Times New Roman" w:hAnsi="Times New Roman" w:cs="Times New Roman"/>
        </w:rPr>
        <w:t>Информационные таблички устанавливаются у входа в фактически занимаемое (используемое для осуществления деятельности) организацией (индивидуальным предпринимателем) здание, сооружение или помещение в них непосредственно рядом с входными дверями на плоскости фасада или входных дверях на едином горизонтальном и (или) вертикальном уровне с иными аналогичными конструкциями</w:t>
      </w:r>
    </w:p>
    <w:p w:rsidR="00EF4979" w:rsidRPr="004F51BF" w:rsidRDefault="00A26D35" w:rsidP="001712DD">
      <w:pPr>
        <w:pStyle w:val="1"/>
        <w:tabs>
          <w:tab w:val="left" w:pos="1351"/>
        </w:tabs>
        <w:spacing w:after="0"/>
        <w:ind w:firstLine="851"/>
        <w:jc w:val="both"/>
        <w:rPr>
          <w:rFonts w:ascii="Times New Roman" w:hAnsi="Times New Roman" w:cs="Times New Roman"/>
        </w:rPr>
      </w:pPr>
      <w:r>
        <w:rPr>
          <w:rFonts w:ascii="Times New Roman" w:hAnsi="Times New Roman" w:cs="Times New Roman"/>
        </w:rPr>
        <w:t>2.6.12.2.</w:t>
      </w:r>
      <w:r w:rsidR="00DA6681" w:rsidRPr="004F51BF">
        <w:rPr>
          <w:rFonts w:ascii="Times New Roman" w:hAnsi="Times New Roman" w:cs="Times New Roman"/>
          <w:b/>
        </w:rPr>
        <w:t xml:space="preserve"> </w:t>
      </w:r>
      <w:r w:rsidR="00EF4979" w:rsidRPr="004F51BF">
        <w:rPr>
          <w:rFonts w:ascii="Times New Roman" w:hAnsi="Times New Roman" w:cs="Times New Roman"/>
          <w:b/>
        </w:rPr>
        <w:t>Учрежденческие доски:</w:t>
      </w:r>
      <w:r w:rsidR="00EF4979" w:rsidRPr="004F51BF">
        <w:rPr>
          <w:rFonts w:ascii="Times New Roman" w:hAnsi="Times New Roman" w:cs="Times New Roman"/>
        </w:rPr>
        <w:t xml:space="preserve"> настенные панно (из пластика, композита, стекла, металла, древесины).</w:t>
      </w:r>
    </w:p>
    <w:p w:rsidR="00EF4979" w:rsidRPr="004F51BF" w:rsidRDefault="00EF4979" w:rsidP="001712DD">
      <w:pPr>
        <w:pStyle w:val="1"/>
        <w:tabs>
          <w:tab w:val="left" w:pos="1351"/>
        </w:tabs>
        <w:spacing w:after="0"/>
        <w:ind w:firstLine="851"/>
        <w:jc w:val="both"/>
        <w:rPr>
          <w:rFonts w:ascii="Times New Roman" w:hAnsi="Times New Roman" w:cs="Times New Roman"/>
        </w:rPr>
      </w:pPr>
      <w:r w:rsidRPr="004F51BF">
        <w:rPr>
          <w:rFonts w:ascii="Times New Roman" w:hAnsi="Times New Roman" w:cs="Times New Roman"/>
        </w:rPr>
        <w:t>На учрежденческих досках размещается следующая информация: наименование учреждения, государственного/муниципального предприятия, его ведомственной принадлежности, месте его нахождения (юридическом адресе), режиме работы, днях и часах приема граждан. Размеры учрежденческих досок определяются конкретными условиями размещения (архитектурным решением входа), но не могут превышать размер 80х120 см.</w:t>
      </w:r>
    </w:p>
    <w:p w:rsidR="00EF4979" w:rsidRPr="004F51BF" w:rsidRDefault="00A26D35" w:rsidP="001712DD">
      <w:pPr>
        <w:pStyle w:val="1"/>
        <w:tabs>
          <w:tab w:val="left" w:pos="1351"/>
        </w:tabs>
        <w:spacing w:after="0"/>
        <w:ind w:firstLine="851"/>
        <w:jc w:val="both"/>
        <w:rPr>
          <w:rFonts w:ascii="Times New Roman" w:hAnsi="Times New Roman" w:cs="Times New Roman"/>
        </w:rPr>
      </w:pPr>
      <w:r>
        <w:rPr>
          <w:rFonts w:ascii="Times New Roman" w:hAnsi="Times New Roman" w:cs="Times New Roman"/>
        </w:rPr>
        <w:t>2.6.12.3.</w:t>
      </w:r>
      <w:r w:rsidR="00936E59" w:rsidRPr="004F51BF">
        <w:rPr>
          <w:rFonts w:ascii="Times New Roman" w:hAnsi="Times New Roman" w:cs="Times New Roman"/>
        </w:rPr>
        <w:t>.</w:t>
      </w:r>
      <w:r w:rsidR="00DA6681" w:rsidRPr="004F51BF">
        <w:rPr>
          <w:rFonts w:ascii="Times New Roman" w:hAnsi="Times New Roman" w:cs="Times New Roman"/>
        </w:rPr>
        <w:t xml:space="preserve"> </w:t>
      </w:r>
      <w:r w:rsidR="00EF4979" w:rsidRPr="004F51BF">
        <w:rPr>
          <w:rFonts w:ascii="Times New Roman" w:hAnsi="Times New Roman" w:cs="Times New Roman"/>
        </w:rPr>
        <w:t>Рекомендуется соблюдать отступы от контура таблички</w:t>
      </w:r>
      <w:r w:rsidR="00DA6681" w:rsidRPr="004F51BF">
        <w:rPr>
          <w:rFonts w:ascii="Times New Roman" w:hAnsi="Times New Roman" w:cs="Times New Roman"/>
        </w:rPr>
        <w:t>;</w:t>
      </w:r>
    </w:p>
    <w:p w:rsidR="00EF4979" w:rsidRPr="004F51BF" w:rsidRDefault="00A26D35" w:rsidP="001712DD">
      <w:pPr>
        <w:pStyle w:val="1"/>
        <w:tabs>
          <w:tab w:val="left" w:pos="1351"/>
        </w:tabs>
        <w:spacing w:after="0"/>
        <w:ind w:firstLine="851"/>
        <w:jc w:val="both"/>
        <w:rPr>
          <w:rFonts w:ascii="Times New Roman" w:hAnsi="Times New Roman" w:cs="Times New Roman"/>
        </w:rPr>
      </w:pPr>
      <w:r>
        <w:rPr>
          <w:rFonts w:ascii="Times New Roman" w:hAnsi="Times New Roman" w:cs="Times New Roman"/>
        </w:rPr>
        <w:t>2.6.12.4.</w:t>
      </w:r>
      <w:r w:rsidR="00DA6681" w:rsidRPr="004F51BF">
        <w:rPr>
          <w:rFonts w:ascii="Times New Roman" w:hAnsi="Times New Roman" w:cs="Times New Roman"/>
        </w:rPr>
        <w:t xml:space="preserve"> </w:t>
      </w:r>
      <w:r w:rsidR="00EF4979" w:rsidRPr="004F51BF">
        <w:rPr>
          <w:rFonts w:ascii="Times New Roman" w:hAnsi="Times New Roman" w:cs="Times New Roman"/>
        </w:rPr>
        <w:t>Рекомендуется размещать информацию на пересечении центральных осей таблички</w:t>
      </w:r>
      <w:r w:rsidR="00DA6681" w:rsidRPr="004F51BF">
        <w:rPr>
          <w:rFonts w:ascii="Times New Roman" w:hAnsi="Times New Roman" w:cs="Times New Roman"/>
        </w:rPr>
        <w:t>;</w:t>
      </w:r>
    </w:p>
    <w:p w:rsidR="00EF4979" w:rsidRPr="004F51BF" w:rsidRDefault="00A26D35" w:rsidP="001712DD">
      <w:pPr>
        <w:pStyle w:val="1"/>
        <w:tabs>
          <w:tab w:val="left" w:pos="1351"/>
        </w:tabs>
        <w:spacing w:after="0"/>
        <w:ind w:firstLine="851"/>
        <w:jc w:val="both"/>
        <w:rPr>
          <w:rFonts w:ascii="Times New Roman" w:hAnsi="Times New Roman" w:cs="Times New Roman"/>
        </w:rPr>
      </w:pPr>
      <w:r>
        <w:rPr>
          <w:rFonts w:ascii="Times New Roman" w:hAnsi="Times New Roman" w:cs="Times New Roman"/>
        </w:rPr>
        <w:t>2.6.12.5</w:t>
      </w:r>
      <w:r w:rsidR="00936E59" w:rsidRPr="004F51BF">
        <w:rPr>
          <w:rFonts w:ascii="Times New Roman" w:hAnsi="Times New Roman" w:cs="Times New Roman"/>
        </w:rPr>
        <w:t xml:space="preserve">. </w:t>
      </w:r>
      <w:r w:rsidR="00DA6681" w:rsidRPr="004F51BF">
        <w:rPr>
          <w:rFonts w:ascii="Times New Roman" w:hAnsi="Times New Roman" w:cs="Times New Roman"/>
        </w:rPr>
        <w:t xml:space="preserve"> </w:t>
      </w:r>
      <w:r w:rsidR="00EF4979" w:rsidRPr="004F51BF">
        <w:rPr>
          <w:rFonts w:ascii="Times New Roman" w:hAnsi="Times New Roman" w:cs="Times New Roman"/>
        </w:rPr>
        <w:t>Не допускается размещение информации без соблюдения минимальных отступов</w:t>
      </w:r>
      <w:r w:rsidR="00A41084" w:rsidRPr="004F51BF">
        <w:rPr>
          <w:rFonts w:ascii="Times New Roman" w:hAnsi="Times New Roman" w:cs="Times New Roman"/>
        </w:rPr>
        <w:t>;</w:t>
      </w:r>
    </w:p>
    <w:p w:rsidR="00EF4979" w:rsidRPr="004F51BF" w:rsidRDefault="00A26D35" w:rsidP="001712DD">
      <w:pPr>
        <w:pStyle w:val="1"/>
        <w:tabs>
          <w:tab w:val="left" w:pos="1351"/>
        </w:tabs>
        <w:spacing w:after="0"/>
        <w:ind w:firstLine="851"/>
        <w:jc w:val="both"/>
        <w:rPr>
          <w:rFonts w:ascii="Times New Roman" w:hAnsi="Times New Roman" w:cs="Times New Roman"/>
        </w:rPr>
      </w:pPr>
      <w:r>
        <w:rPr>
          <w:rFonts w:ascii="Times New Roman" w:hAnsi="Times New Roman" w:cs="Times New Roman"/>
        </w:rPr>
        <w:t>2.6.12.6.</w:t>
      </w:r>
      <w:r w:rsidR="00936E59" w:rsidRPr="004F51BF">
        <w:rPr>
          <w:rFonts w:ascii="Times New Roman" w:hAnsi="Times New Roman" w:cs="Times New Roman"/>
        </w:rPr>
        <w:t xml:space="preserve"> </w:t>
      </w:r>
      <w:r w:rsidR="00EF4979" w:rsidRPr="004F51BF">
        <w:rPr>
          <w:rFonts w:ascii="Times New Roman" w:hAnsi="Times New Roman" w:cs="Times New Roman"/>
        </w:rPr>
        <w:t>Не допускается хаотичное размещение информации без учета композиционных (центральных) осей табличке</w:t>
      </w:r>
      <w:r w:rsidR="00A41084" w:rsidRPr="004F51BF">
        <w:rPr>
          <w:rFonts w:ascii="Times New Roman" w:hAnsi="Times New Roman" w:cs="Times New Roman"/>
        </w:rPr>
        <w:t>;</w:t>
      </w:r>
    </w:p>
    <w:p w:rsidR="00EF4979" w:rsidRPr="004F51BF" w:rsidRDefault="00A26D35" w:rsidP="001712DD">
      <w:pPr>
        <w:pStyle w:val="1"/>
        <w:tabs>
          <w:tab w:val="left" w:pos="1351"/>
        </w:tabs>
        <w:spacing w:after="0"/>
        <w:ind w:firstLine="851"/>
        <w:jc w:val="both"/>
        <w:rPr>
          <w:rFonts w:ascii="Times New Roman" w:hAnsi="Times New Roman" w:cs="Times New Roman"/>
        </w:rPr>
      </w:pPr>
      <w:r>
        <w:rPr>
          <w:rFonts w:ascii="Times New Roman" w:hAnsi="Times New Roman" w:cs="Times New Roman"/>
        </w:rPr>
        <w:t>2.6.12.7.</w:t>
      </w:r>
      <w:r w:rsidR="00936E59" w:rsidRPr="004F51BF">
        <w:rPr>
          <w:rFonts w:ascii="Times New Roman" w:hAnsi="Times New Roman" w:cs="Times New Roman"/>
        </w:rPr>
        <w:t xml:space="preserve"> </w:t>
      </w:r>
      <w:r w:rsidR="00A41084" w:rsidRPr="004F51BF">
        <w:rPr>
          <w:rFonts w:ascii="Times New Roman" w:hAnsi="Times New Roman" w:cs="Times New Roman"/>
        </w:rPr>
        <w:t xml:space="preserve"> </w:t>
      </w:r>
      <w:r w:rsidR="00EF4979" w:rsidRPr="004F51BF">
        <w:rPr>
          <w:rFonts w:ascii="Times New Roman" w:hAnsi="Times New Roman" w:cs="Times New Roman"/>
        </w:rPr>
        <w:t xml:space="preserve">Рекомендуется выполнять учрежденческие доски из долговечных материалов: стекла, металла. Информацию рекомендуется наносить методом термопечати, травли, гравировки, либо с помощью отдельных контурных букв из самоклеящейся пленки. Учрежденческие доски должны выполняться в форме настенного панно и располагаться при входе в учреждение (предприятие). Количество учрежденческих досок должно соответствовать количеству входов для посетителей. Учрежденческие доски устанавливаются непосредственно у главного входа в учреждение, предприятие на плоскости фасада слева, справа или над входными дверями на едином горизонтальном и (или) вертикальном уровне с иными аналогичными конструкциями. При отсутствии возможности размещения учрежденческой доски на глухих участках фасада допустимо размещение учрежденческой доски на витражном остеклении, остеклении дверных </w:t>
      </w:r>
      <w:r w:rsidR="00EF4979" w:rsidRPr="004F51BF">
        <w:rPr>
          <w:rFonts w:ascii="Times New Roman" w:hAnsi="Times New Roman" w:cs="Times New Roman"/>
        </w:rPr>
        <w:lastRenderedPageBreak/>
        <w:t>проемов входных групп. В случае, если один вход используется несколькими учреждениями, учрежденческие доски иметь одинаковые габаритные размеры, схожесть материалов изготовления, а также должны размещаться организованно — в соответствии с одним из вариантов на прилагаемых схемах. Не допускается размещать в одном ряду учрежденческие доски, имеющие разные габаритные размеры, пропорции или ориентацию</w:t>
      </w:r>
      <w:r w:rsidR="00A41084" w:rsidRPr="004F51BF">
        <w:rPr>
          <w:rFonts w:ascii="Times New Roman" w:hAnsi="Times New Roman" w:cs="Times New Roman"/>
        </w:rPr>
        <w:t>.</w:t>
      </w:r>
    </w:p>
    <w:p w:rsidR="00EF4979" w:rsidRPr="004F51BF" w:rsidRDefault="00A26D35" w:rsidP="001712DD">
      <w:pPr>
        <w:pStyle w:val="1"/>
        <w:tabs>
          <w:tab w:val="left" w:pos="1351"/>
        </w:tabs>
        <w:spacing w:after="0"/>
        <w:ind w:firstLine="851"/>
        <w:jc w:val="both"/>
        <w:rPr>
          <w:rFonts w:ascii="Times New Roman" w:hAnsi="Times New Roman" w:cs="Times New Roman"/>
        </w:rPr>
      </w:pPr>
      <w:r>
        <w:rPr>
          <w:rFonts w:ascii="Times New Roman" w:hAnsi="Times New Roman" w:cs="Times New Roman"/>
        </w:rPr>
        <w:t>2.6.12.8</w:t>
      </w:r>
      <w:r w:rsidR="00C52682" w:rsidRPr="004F51BF">
        <w:rPr>
          <w:rFonts w:ascii="Times New Roman" w:hAnsi="Times New Roman" w:cs="Times New Roman"/>
        </w:rPr>
        <w:t xml:space="preserve">. </w:t>
      </w:r>
      <w:r w:rsidR="00EF4979" w:rsidRPr="004F51BF">
        <w:rPr>
          <w:rFonts w:ascii="Times New Roman" w:hAnsi="Times New Roman" w:cs="Times New Roman"/>
        </w:rPr>
        <w:t>Информационный блок устанавливается у входа в случае, если данный вход является общим для нескольких субъектов (как правило, более 4-х). Информационный блок устанавливается в границах входной группы, рядом с входными дверями в здание, строение, сооружение или помещение в них и предназначен для системного размещения табличек нескольких организаций (индивидуальных предпринимателей), фактически находящихся (осуществляющих деятельность) в этих зданиях, сооружениях или помещениях в них. Информационные блоки могут выполняться в виде сгруппированных в ячейки табличек (указателей) либо в виде системы (блока) консольных конструкций (из пластика, композита, стекла, металла, древесины), расположенных перпендикулярно плоскости фасада. Высота одной ячейки (секции) в информационном блоке не должна превышать 300 мм. Ширина ячейки (секции) для настенных блоков: не более 800 мм; для консольных конструкций: не более 500 мм. Максимальная толщина консольной конструкции: 120 мм. Расстояние от уровня земли (пола входной группы) до нижнего края инфо</w:t>
      </w:r>
      <w:r w:rsidR="00C84A8F" w:rsidRPr="004F51BF">
        <w:rPr>
          <w:rFonts w:ascii="Times New Roman" w:hAnsi="Times New Roman" w:cs="Times New Roman"/>
        </w:rPr>
        <w:t xml:space="preserve">рмационного блока должно быть: </w:t>
      </w:r>
      <w:r w:rsidR="00EF4979" w:rsidRPr="004F51BF">
        <w:rPr>
          <w:rFonts w:ascii="Times New Roman" w:hAnsi="Times New Roman" w:cs="Times New Roman"/>
        </w:rPr>
        <w:t xml:space="preserve">не менее 1 м. в случае выполнения информационного </w:t>
      </w:r>
      <w:r w:rsidR="00C84A8F" w:rsidRPr="004F51BF">
        <w:rPr>
          <w:rFonts w:ascii="Times New Roman" w:hAnsi="Times New Roman" w:cs="Times New Roman"/>
        </w:rPr>
        <w:t xml:space="preserve">блока в виде настенного панно; </w:t>
      </w:r>
      <w:r w:rsidR="00A05DEB" w:rsidRPr="004F51BF">
        <w:rPr>
          <w:rFonts w:ascii="Times New Roman" w:hAnsi="Times New Roman" w:cs="Times New Roman"/>
        </w:rPr>
        <w:t>не менее 2,5 м.</w:t>
      </w:r>
      <w:r w:rsidR="00EF4979" w:rsidRPr="004F51BF">
        <w:rPr>
          <w:rFonts w:ascii="Times New Roman" w:hAnsi="Times New Roman" w:cs="Times New Roman"/>
        </w:rPr>
        <w:t xml:space="preserve"> в случае использования консольной конструкции</w:t>
      </w:r>
    </w:p>
    <w:p w:rsidR="00EF4979" w:rsidRPr="004F51BF" w:rsidRDefault="00A26D35" w:rsidP="001712DD">
      <w:pPr>
        <w:pStyle w:val="1"/>
        <w:tabs>
          <w:tab w:val="left" w:pos="1351"/>
        </w:tabs>
        <w:spacing w:after="0"/>
        <w:ind w:firstLine="851"/>
        <w:jc w:val="both"/>
        <w:rPr>
          <w:rFonts w:ascii="Times New Roman" w:hAnsi="Times New Roman" w:cs="Times New Roman"/>
        </w:rPr>
      </w:pPr>
      <w:r>
        <w:rPr>
          <w:rFonts w:ascii="Times New Roman" w:hAnsi="Times New Roman" w:cs="Times New Roman"/>
        </w:rPr>
        <w:t>2.6.12.9</w:t>
      </w:r>
      <w:r w:rsidR="00C52682" w:rsidRPr="004F51BF">
        <w:rPr>
          <w:rFonts w:ascii="Times New Roman" w:hAnsi="Times New Roman" w:cs="Times New Roman"/>
        </w:rPr>
        <w:t xml:space="preserve">. </w:t>
      </w:r>
      <w:r w:rsidR="00EF4979" w:rsidRPr="004F51BF">
        <w:rPr>
          <w:rFonts w:ascii="Times New Roman" w:hAnsi="Times New Roman" w:cs="Times New Roman"/>
        </w:rPr>
        <w:t>В случае размещения информационного блока у арки следует размещать общую для всех перечисленных организаций навигацию, информацию (например, режим работы) в верхней части блока. Надписи следует одинаково выравнивать.</w:t>
      </w:r>
    </w:p>
    <w:p w:rsidR="00EF4979" w:rsidRPr="004F51BF" w:rsidRDefault="00A26D35" w:rsidP="001712DD">
      <w:pPr>
        <w:pStyle w:val="1"/>
        <w:tabs>
          <w:tab w:val="left" w:pos="1351"/>
        </w:tabs>
        <w:spacing w:after="0"/>
        <w:ind w:firstLine="851"/>
        <w:jc w:val="both"/>
        <w:rPr>
          <w:rFonts w:ascii="Times New Roman" w:hAnsi="Times New Roman" w:cs="Times New Roman"/>
        </w:rPr>
      </w:pPr>
      <w:r>
        <w:rPr>
          <w:rFonts w:ascii="Times New Roman" w:hAnsi="Times New Roman" w:cs="Times New Roman"/>
        </w:rPr>
        <w:t>2.6.12.10.</w:t>
      </w:r>
      <w:r w:rsidR="00A41084" w:rsidRPr="004F51BF">
        <w:rPr>
          <w:rFonts w:ascii="Times New Roman" w:hAnsi="Times New Roman" w:cs="Times New Roman"/>
        </w:rPr>
        <w:t xml:space="preserve"> </w:t>
      </w:r>
      <w:r w:rsidR="00FD2B71" w:rsidRPr="004F51BF">
        <w:rPr>
          <w:rFonts w:ascii="Times New Roman" w:hAnsi="Times New Roman" w:cs="Times New Roman"/>
        </w:rPr>
        <w:t>В случае размещения таблички у входа в здание следует размещать нумерацию этажей, на которых находятся организации, общим блоком, с одной стороны.</w:t>
      </w:r>
    </w:p>
    <w:p w:rsidR="00FD2B71" w:rsidRPr="004F51BF" w:rsidRDefault="00A26D35" w:rsidP="001712DD">
      <w:pPr>
        <w:pStyle w:val="1"/>
        <w:tabs>
          <w:tab w:val="left" w:pos="1351"/>
        </w:tabs>
        <w:spacing w:after="0"/>
        <w:ind w:firstLine="851"/>
        <w:jc w:val="both"/>
        <w:rPr>
          <w:rFonts w:ascii="Times New Roman" w:hAnsi="Times New Roman" w:cs="Times New Roman"/>
        </w:rPr>
      </w:pPr>
      <w:r>
        <w:rPr>
          <w:rFonts w:ascii="Times New Roman" w:hAnsi="Times New Roman" w:cs="Times New Roman"/>
        </w:rPr>
        <w:t>2.6.12.11.</w:t>
      </w:r>
      <w:r w:rsidR="00C52682" w:rsidRPr="004F51BF">
        <w:rPr>
          <w:rFonts w:ascii="Times New Roman" w:hAnsi="Times New Roman" w:cs="Times New Roman"/>
        </w:rPr>
        <w:t xml:space="preserve"> </w:t>
      </w:r>
      <w:r w:rsidR="00A41084" w:rsidRPr="004F51BF">
        <w:rPr>
          <w:rFonts w:ascii="Times New Roman" w:hAnsi="Times New Roman" w:cs="Times New Roman"/>
        </w:rPr>
        <w:t xml:space="preserve"> </w:t>
      </w:r>
      <w:r w:rsidR="00FD2B71" w:rsidRPr="004F51BF">
        <w:rPr>
          <w:rFonts w:ascii="Times New Roman" w:hAnsi="Times New Roman" w:cs="Times New Roman"/>
        </w:rPr>
        <w:t>Не допускается размещение информации без учета расположения центральных осей блока, хаотично, без единого композиционного и цветового решения, с использованием шрифтов разной высоты.</w:t>
      </w:r>
    </w:p>
    <w:p w:rsidR="00936E59" w:rsidRPr="004F51BF" w:rsidRDefault="00A26D35" w:rsidP="001712DD">
      <w:pPr>
        <w:pStyle w:val="1"/>
        <w:tabs>
          <w:tab w:val="left" w:pos="1351"/>
        </w:tabs>
        <w:spacing w:after="0"/>
        <w:ind w:firstLine="851"/>
        <w:jc w:val="both"/>
        <w:rPr>
          <w:rFonts w:ascii="Times New Roman" w:hAnsi="Times New Roman" w:cs="Times New Roman"/>
        </w:rPr>
      </w:pPr>
      <w:r>
        <w:rPr>
          <w:rFonts w:ascii="Times New Roman" w:hAnsi="Times New Roman" w:cs="Times New Roman"/>
        </w:rPr>
        <w:t>2.6.12.12.</w:t>
      </w:r>
      <w:r w:rsidR="00A41084" w:rsidRPr="004F51BF">
        <w:rPr>
          <w:rFonts w:ascii="Times New Roman" w:hAnsi="Times New Roman" w:cs="Times New Roman"/>
        </w:rPr>
        <w:t xml:space="preserve"> </w:t>
      </w:r>
      <w:r w:rsidR="00FD2B71" w:rsidRPr="004F51BF">
        <w:rPr>
          <w:rFonts w:ascii="Times New Roman" w:hAnsi="Times New Roman" w:cs="Times New Roman"/>
        </w:rPr>
        <w:t>Не допускается дублирование инфо</w:t>
      </w:r>
      <w:r w:rsidR="00936E59" w:rsidRPr="004F51BF">
        <w:rPr>
          <w:rFonts w:ascii="Times New Roman" w:hAnsi="Times New Roman" w:cs="Times New Roman"/>
        </w:rPr>
        <w:t>рмации и навигационных стрелок.</w:t>
      </w:r>
    </w:p>
    <w:p w:rsidR="00FD2B71" w:rsidRPr="004F51BF" w:rsidRDefault="00A26D35" w:rsidP="001712DD">
      <w:pPr>
        <w:pStyle w:val="1"/>
        <w:tabs>
          <w:tab w:val="left" w:pos="1351"/>
        </w:tabs>
        <w:spacing w:after="0"/>
        <w:ind w:firstLine="851"/>
        <w:jc w:val="both"/>
        <w:rPr>
          <w:rFonts w:ascii="Times New Roman" w:hAnsi="Times New Roman" w:cs="Times New Roman"/>
        </w:rPr>
      </w:pPr>
      <w:r>
        <w:rPr>
          <w:rFonts w:ascii="Times New Roman" w:hAnsi="Times New Roman" w:cs="Times New Roman"/>
        </w:rPr>
        <w:t>2.6.12.13.</w:t>
      </w:r>
      <w:r w:rsidR="00FD2B71" w:rsidRPr="004F51BF">
        <w:rPr>
          <w:rFonts w:ascii="Times New Roman" w:hAnsi="Times New Roman" w:cs="Times New Roman"/>
          <w:b/>
        </w:rPr>
        <w:t>Вывеска</w:t>
      </w:r>
      <w:r w:rsidR="00A05DEB" w:rsidRPr="004F51BF">
        <w:rPr>
          <w:rFonts w:ascii="Times New Roman" w:hAnsi="Times New Roman" w:cs="Times New Roman"/>
        </w:rPr>
        <w:t xml:space="preserve"> - </w:t>
      </w:r>
      <w:r w:rsidR="00FD2B71" w:rsidRPr="004F51BF">
        <w:rPr>
          <w:rFonts w:ascii="Times New Roman" w:hAnsi="Times New Roman" w:cs="Times New Roman"/>
        </w:rPr>
        <w:t xml:space="preserve">информационная конструкция, размещаемая в пределах внешних поверхностей здания, сооружения, соответствующих границам помещений, занимаемых организацией или индивидуальным предпринимателем (далее — субъект): на фасаде, крыше или иной внешней поверхности (внешней ограждающей конструкции) здания, сооружения, включая витрины и окна, внешних поверхностях нестационарных торговых объектов, на въезде на территорию (в случае её обособленности) в месте фактического нахождения или осуществления деятельности данного субъекта.  На вывеске может размещаться следующая информация: сведения о профиле деятельности субъекта и (или) виде реализуемых им товаров, оказываемых услуг и (или) его наименование (фирменное наименование, коммерческое обозначение, изображение товарного знака, знака обслуживания). Типы вывесок: › Плоские вывески › Плоская вывеска с подложкой. Подложка в данном типе вывесок является фоном для информации. Подложка монтируется с уже установленными надписями или логотипом компании. Максимальное допустимое расстояние от крайней точки вывески до плоскости фасада 100 мм, толщина подложки не более 50 мм, высота, в зависимости от категории зоны размещения объекта и места установки вывески, от 300 до 800 мм. Рекомендуется предусматривать зазор между плоскостью фасада и подложкой не менее 25 мм Ширина вывески не должна превышать 12 метров. Плоская вывеска с подложкой может быть выполнена в плоском, объёмном, сквозном (прорезном) варианте или с использованием гравировки. Содержание вывески должно занимать не более 80% высоты и ширины подложки. Общее поле, которое </w:t>
      </w:r>
      <w:r w:rsidR="00FD2B71" w:rsidRPr="004F51BF">
        <w:rPr>
          <w:rFonts w:ascii="Times New Roman" w:hAnsi="Times New Roman" w:cs="Times New Roman"/>
        </w:rPr>
        <w:lastRenderedPageBreak/>
        <w:t xml:space="preserve">занимают элементы вывески, должно быть выровнено по горизонтальной и вертикальной осям подложки. Плоский вариант вывески с подложкой: допустимые размеры — толщина не более 50 мм, высота, в зависимости от категории зоны размещения объекта и места установки вывески, от 300 до 800 мм, длина вывески определяется в зависимости от архитектурного решения фасада. Наиболее предпочтительными материалами изготовления являются металл, пластик и стекло. Каждый из элементов вывески (подложка, информация) должен быть выполнен в едином цвете. Подсветка не допускается. Объёмный вариант вывески с подложкой: допустимые размеры — толщина подложки не более 50 мм, толщина букв не более 600 мм, высота, в зависимости от категории зоны размещения объекта и места установки вывески, от 300 до 800 мм, длина вывески определяется в зависимости от архитектурного решения фасада. Информация, выполненная в виде объемных букв, должна прилегать к плоскости подложки. Каждый из элементов вывески (подложка, информация) должен быть выполнен в едином цвете. Возможна внутренняя подсветка букв светодиодами. Вывеска в прорезном (сквозном) исполнении или выполненная с использованием гравировки: допустимые размеры — толщина не более 50 мм, глубина гравировки букв — не более 25 мм, высота, в зависимости от категории зоны размещения объекта и места установки вывески, от 300 до 800 мм, длина вывески определяется в зависимости от архитектурного решения фасада. Рекомендуется использование цельных материалов. Каждый из элементов вывески (основа, информация (в случае </w:t>
      </w:r>
      <w:proofErr w:type="spellStart"/>
      <w:r w:rsidR="00FD2B71" w:rsidRPr="004F51BF">
        <w:rPr>
          <w:rFonts w:ascii="Times New Roman" w:hAnsi="Times New Roman" w:cs="Times New Roman"/>
        </w:rPr>
        <w:t>тонирования</w:t>
      </w:r>
      <w:proofErr w:type="spellEnd"/>
      <w:r w:rsidR="00FD2B71" w:rsidRPr="004F51BF">
        <w:rPr>
          <w:rFonts w:ascii="Times New Roman" w:hAnsi="Times New Roman" w:cs="Times New Roman"/>
        </w:rPr>
        <w:t xml:space="preserve"> гравированных элементов)) должен быть выполнен в едином цвете. Подсветка не допускается. Плоская вывеска без подложки — наиболее предпочтительный вариант вывесок. Надписи состоят из отдельных букв и монтируются на плоскость фасада как отдельные элементы. Максимальная допустимая толщина надписи 60 мм, максимальное допустимое расстояние от крайней точки вывески до плоскости фасада 100 мм, рекомендуется соблюдать отступ от фасада до 50 мм. Плоская вывеска без подложки может быть выполнена в плоском или объёмном варианте. Возможные способы крепления: с отдельными дистанционными держателями для каждой буквы или на едином дистанционном держателе — для вывесок в плоском варианте. Вывеска без подложки в плоском варианте: допустимая толщина букв — 20 мм, высота букв, в зависимости от типа объекта, места размещения вывески, категории территории размещения объекта, — от 300 до 500 мм, длина вывески определяется в зависимости от архитектурного решения фасада. Наиболее предпочтительными материалами для этого варианта исполнения являются металл и стекло. При наличии дистанционных держателей на разрешенный отст</w:t>
      </w:r>
      <w:r w:rsidR="002E6CAE" w:rsidRPr="004F51BF">
        <w:rPr>
          <w:rFonts w:ascii="Times New Roman" w:hAnsi="Times New Roman" w:cs="Times New Roman"/>
        </w:rPr>
        <w:t xml:space="preserve">уп допускается размещение </w:t>
      </w:r>
      <w:proofErr w:type="spellStart"/>
      <w:r w:rsidR="002E6CAE" w:rsidRPr="004F51BF">
        <w:rPr>
          <w:rFonts w:ascii="Times New Roman" w:hAnsi="Times New Roman" w:cs="Times New Roman"/>
        </w:rPr>
        <w:t>контр</w:t>
      </w:r>
      <w:r w:rsidR="00FD2B71" w:rsidRPr="004F51BF">
        <w:rPr>
          <w:rFonts w:ascii="Times New Roman" w:hAnsi="Times New Roman" w:cs="Times New Roman"/>
        </w:rPr>
        <w:t>ажурной</w:t>
      </w:r>
      <w:proofErr w:type="spellEnd"/>
      <w:r w:rsidR="00FD2B71" w:rsidRPr="004F51BF">
        <w:rPr>
          <w:rFonts w:ascii="Times New Roman" w:hAnsi="Times New Roman" w:cs="Times New Roman"/>
        </w:rPr>
        <w:t xml:space="preserve"> подсветки. Информация выполняется в едином цвете.</w:t>
      </w:r>
    </w:p>
    <w:p w:rsidR="00FD2B71" w:rsidRPr="004F51BF" w:rsidRDefault="00FD2B71" w:rsidP="001712DD">
      <w:pPr>
        <w:pStyle w:val="1"/>
        <w:tabs>
          <w:tab w:val="left" w:pos="1351"/>
        </w:tabs>
        <w:spacing w:after="0"/>
        <w:ind w:firstLine="851"/>
        <w:jc w:val="both"/>
        <w:rPr>
          <w:rFonts w:ascii="Times New Roman" w:hAnsi="Times New Roman" w:cs="Times New Roman"/>
        </w:rPr>
      </w:pPr>
      <w:r w:rsidRPr="004F51BF">
        <w:rPr>
          <w:rFonts w:ascii="Times New Roman" w:hAnsi="Times New Roman" w:cs="Times New Roman"/>
        </w:rPr>
        <w:t>Вывеска без подложки в объёмном варианте: допустимая толщина букв — 60 мм, высота букв, в зависимости от типа объекта, места размещения вывески, категории территории размещения объекта, — от 300 до 500 мм, длина вывески определяется в зависимости от архитектурного решения фасада. В качестве материала изготовления объёмных букв рекомендуется использовать металл, пластик (за исключением полистирола) или стекло. Не рекомендуется использование дерева, камня. Возм</w:t>
      </w:r>
      <w:r w:rsidR="002E6CAE" w:rsidRPr="004F51BF">
        <w:rPr>
          <w:rFonts w:ascii="Times New Roman" w:hAnsi="Times New Roman" w:cs="Times New Roman"/>
        </w:rPr>
        <w:t xml:space="preserve">ожно использование </w:t>
      </w:r>
      <w:proofErr w:type="spellStart"/>
      <w:r w:rsidR="002E6CAE" w:rsidRPr="004F51BF">
        <w:rPr>
          <w:rFonts w:ascii="Times New Roman" w:hAnsi="Times New Roman" w:cs="Times New Roman"/>
        </w:rPr>
        <w:t>контр</w:t>
      </w:r>
      <w:r w:rsidRPr="004F51BF">
        <w:rPr>
          <w:rFonts w:ascii="Times New Roman" w:hAnsi="Times New Roman" w:cs="Times New Roman"/>
        </w:rPr>
        <w:t>ажурной</w:t>
      </w:r>
      <w:proofErr w:type="spellEnd"/>
      <w:r w:rsidRPr="004F51BF">
        <w:rPr>
          <w:rFonts w:ascii="Times New Roman" w:hAnsi="Times New Roman" w:cs="Times New Roman"/>
        </w:rPr>
        <w:t xml:space="preserve"> или внутренней подсветки. Объемные надписи следует исполнять в едином цвете.</w:t>
      </w:r>
    </w:p>
    <w:p w:rsidR="00C84A8F" w:rsidRPr="004F51BF" w:rsidRDefault="00A26D35" w:rsidP="001712DD">
      <w:pPr>
        <w:pStyle w:val="1"/>
        <w:tabs>
          <w:tab w:val="left" w:pos="1351"/>
        </w:tabs>
        <w:spacing w:after="0"/>
        <w:ind w:firstLine="851"/>
        <w:jc w:val="both"/>
        <w:rPr>
          <w:rFonts w:ascii="Times New Roman" w:hAnsi="Times New Roman" w:cs="Times New Roman"/>
        </w:rPr>
      </w:pPr>
      <w:r>
        <w:rPr>
          <w:rFonts w:ascii="Times New Roman" w:hAnsi="Times New Roman" w:cs="Times New Roman"/>
        </w:rPr>
        <w:t>2.6.12.14.</w:t>
      </w:r>
      <w:r w:rsidR="00C52682" w:rsidRPr="004F51BF">
        <w:rPr>
          <w:rFonts w:ascii="Times New Roman" w:hAnsi="Times New Roman" w:cs="Times New Roman"/>
        </w:rPr>
        <w:t xml:space="preserve"> </w:t>
      </w:r>
      <w:r w:rsidR="00BE4811" w:rsidRPr="004F51BF">
        <w:rPr>
          <w:rFonts w:ascii="Times New Roman" w:hAnsi="Times New Roman" w:cs="Times New Roman"/>
          <w:b/>
        </w:rPr>
        <w:t>Световые короба -</w:t>
      </w:r>
      <w:proofErr w:type="spellStart"/>
      <w:r w:rsidR="00FD2B71" w:rsidRPr="004F51BF">
        <w:rPr>
          <w:rFonts w:ascii="Times New Roman" w:hAnsi="Times New Roman" w:cs="Times New Roman"/>
          <w:b/>
        </w:rPr>
        <w:t>лайтбоксы</w:t>
      </w:r>
      <w:proofErr w:type="spellEnd"/>
      <w:r w:rsidR="00FD2B71" w:rsidRPr="004F51BF">
        <w:rPr>
          <w:rFonts w:ascii="Times New Roman" w:hAnsi="Times New Roman" w:cs="Times New Roman"/>
          <w:b/>
        </w:rPr>
        <w:t>.</w:t>
      </w:r>
      <w:r w:rsidR="00FD2B71" w:rsidRPr="004F51BF">
        <w:rPr>
          <w:rFonts w:ascii="Times New Roman" w:hAnsi="Times New Roman" w:cs="Times New Roman"/>
        </w:rPr>
        <w:t xml:space="preserve"> </w:t>
      </w:r>
      <w:proofErr w:type="spellStart"/>
      <w:r w:rsidR="00FD2B71" w:rsidRPr="004F51BF">
        <w:rPr>
          <w:rFonts w:ascii="Times New Roman" w:hAnsi="Times New Roman" w:cs="Times New Roman"/>
        </w:rPr>
        <w:t>Лайтбоксы</w:t>
      </w:r>
      <w:proofErr w:type="spellEnd"/>
      <w:r w:rsidR="00FD2B71" w:rsidRPr="004F51BF">
        <w:rPr>
          <w:rFonts w:ascii="Times New Roman" w:hAnsi="Times New Roman" w:cs="Times New Roman"/>
        </w:rPr>
        <w:t xml:space="preserve"> могут быть простых (объёмные и плоские) или сложных геометрических форм. Световой короб должен плотно прилегать к фасаду. Рекомендуется окрашивать торцы короба в цвет фасада. Для внутренней подсветки рекомендуется использовать светодиоды, как наиболее </w:t>
      </w:r>
      <w:proofErr w:type="spellStart"/>
      <w:r w:rsidR="00FD2B71" w:rsidRPr="004F51BF">
        <w:rPr>
          <w:rFonts w:ascii="Times New Roman" w:hAnsi="Times New Roman" w:cs="Times New Roman"/>
        </w:rPr>
        <w:t>энергоэффективные</w:t>
      </w:r>
      <w:proofErr w:type="spellEnd"/>
      <w:r w:rsidR="00FD2B71" w:rsidRPr="004F51BF">
        <w:rPr>
          <w:rFonts w:ascii="Times New Roman" w:hAnsi="Times New Roman" w:cs="Times New Roman"/>
        </w:rPr>
        <w:t xml:space="preserve"> и долговечные. </w:t>
      </w:r>
      <w:proofErr w:type="spellStart"/>
      <w:r w:rsidR="00FD2B71" w:rsidRPr="004F51BF">
        <w:rPr>
          <w:rFonts w:ascii="Times New Roman" w:hAnsi="Times New Roman" w:cs="Times New Roman"/>
        </w:rPr>
        <w:t>Лайтбоксы</w:t>
      </w:r>
      <w:proofErr w:type="spellEnd"/>
      <w:r w:rsidR="00FD2B71" w:rsidRPr="004F51BF">
        <w:rPr>
          <w:rFonts w:ascii="Times New Roman" w:hAnsi="Times New Roman" w:cs="Times New Roman"/>
        </w:rPr>
        <w:t xml:space="preserve"> простых геометрических форм представляют собой световые короба, как правило, прямоугольной формы. Максимальная допустимая толщина такой вывески 180 мм, ширина не должна превышать 6 м. Плоские </w:t>
      </w:r>
      <w:proofErr w:type="spellStart"/>
      <w:r w:rsidR="00FD2B71" w:rsidRPr="004F51BF">
        <w:rPr>
          <w:rFonts w:ascii="Times New Roman" w:hAnsi="Times New Roman" w:cs="Times New Roman"/>
        </w:rPr>
        <w:lastRenderedPageBreak/>
        <w:t>лайтбоксы</w:t>
      </w:r>
      <w:proofErr w:type="spellEnd"/>
      <w:r w:rsidR="00FD2B71" w:rsidRPr="004F51BF">
        <w:rPr>
          <w:rFonts w:ascii="Times New Roman" w:hAnsi="Times New Roman" w:cs="Times New Roman"/>
        </w:rPr>
        <w:t xml:space="preserve"> простых геометрических форм — световые короба с лицевой стороной, на которой размещена информация: максимальная допустимая толщина 180 мм, высота — 700 мм, длина вывески определяется исходя из архитектурного решения фасада, но не может быть более 6 м. Наиболее предпочтительными материалами для этого варианта исполнения являются металл, пластик, стекло и композитные материалы. В зависимости от используемого материала подсветка распространяется на всё информационное поле либо только на текст. Каждый из элементов вывески (подложка, информация) должен быть выполнен в едином цвете. Объёмные </w:t>
      </w:r>
      <w:proofErr w:type="spellStart"/>
      <w:r w:rsidR="00FD2B71" w:rsidRPr="004F51BF">
        <w:rPr>
          <w:rFonts w:ascii="Times New Roman" w:hAnsi="Times New Roman" w:cs="Times New Roman"/>
        </w:rPr>
        <w:t>лайтбоксы</w:t>
      </w:r>
      <w:proofErr w:type="spellEnd"/>
      <w:r w:rsidR="00FD2B71" w:rsidRPr="004F51BF">
        <w:rPr>
          <w:rFonts w:ascii="Times New Roman" w:hAnsi="Times New Roman" w:cs="Times New Roman"/>
        </w:rPr>
        <w:t xml:space="preserve"> простых геометрических форм </w:t>
      </w:r>
      <w:proofErr w:type="spellStart"/>
      <w:r w:rsidR="00FD2B71" w:rsidRPr="004F51BF">
        <w:rPr>
          <w:rFonts w:ascii="Times New Roman" w:hAnsi="Times New Roman" w:cs="Times New Roman"/>
        </w:rPr>
        <w:t>форм</w:t>
      </w:r>
      <w:proofErr w:type="spellEnd"/>
      <w:r w:rsidR="00FD2B71" w:rsidRPr="004F51BF">
        <w:rPr>
          <w:rFonts w:ascii="Times New Roman" w:hAnsi="Times New Roman" w:cs="Times New Roman"/>
        </w:rPr>
        <w:t xml:space="preserve"> — световые короба, на лицевой стороне которых крепятся объёмные буквы: на подложке толщиной не более 120 мм и высотой не более 700 мм размещаются объёмные буквы толщиной не более 60 мм, общая длина вывески определяется исходя из архитектурного решения фасада, но не может быть более 6 м. Данный вариант исполнения выглядит более эстетично, чем плоский. Наиболее предпочтительными материалами являются металл, пластик, стекло и композитные материалы. Разрешена подсветка как фона, так и объемных букв. Каждый из элементов вывески (подложка, информация) должен быть выполнен в едином цвете. </w:t>
      </w:r>
      <w:proofErr w:type="spellStart"/>
      <w:r w:rsidR="00FD2B71" w:rsidRPr="004F51BF">
        <w:rPr>
          <w:rFonts w:ascii="Times New Roman" w:hAnsi="Times New Roman" w:cs="Times New Roman"/>
        </w:rPr>
        <w:t>Лайтбокс</w:t>
      </w:r>
      <w:proofErr w:type="spellEnd"/>
      <w:r w:rsidR="00FD2B71" w:rsidRPr="004F51BF">
        <w:rPr>
          <w:rFonts w:ascii="Times New Roman" w:hAnsi="Times New Roman" w:cs="Times New Roman"/>
        </w:rPr>
        <w:t xml:space="preserve"> сложной геометрической формы выполняется в объёмном варианте, </w:t>
      </w:r>
    </w:p>
    <w:p w:rsidR="00FD2B71" w:rsidRPr="004F51BF" w:rsidRDefault="00FD2B71" w:rsidP="001712DD">
      <w:pPr>
        <w:pStyle w:val="1"/>
        <w:tabs>
          <w:tab w:val="left" w:pos="1351"/>
        </w:tabs>
        <w:spacing w:after="0"/>
        <w:ind w:firstLine="851"/>
        <w:jc w:val="both"/>
        <w:rPr>
          <w:rFonts w:ascii="Times New Roman" w:hAnsi="Times New Roman" w:cs="Times New Roman"/>
        </w:rPr>
      </w:pPr>
      <w:r w:rsidRPr="004F51BF">
        <w:rPr>
          <w:rFonts w:ascii="Times New Roman" w:hAnsi="Times New Roman" w:cs="Times New Roman"/>
        </w:rPr>
        <w:t>максимальная допустимая толщина такой вывески 180 мм, высота — 700 мм, длина вывески определяется исходя из архитектурного решения фасада, но не может быть более 6 м. Рекомендуется в качестве материала изготовления использовать металл, пластик и/или композитные материалы. Вывеска должны выполняться в едином цвете. Нельзя располагать световые короба сложной (непрямоугольной) формы вплотную к другим световым коробам. Вокруг светового короба сложной формы на расстоянии 1 м. не должно быть других вывесок.</w:t>
      </w:r>
    </w:p>
    <w:p w:rsidR="00C84A8F" w:rsidRPr="004F51BF" w:rsidRDefault="00A26D35" w:rsidP="001712DD">
      <w:pPr>
        <w:pStyle w:val="1"/>
        <w:tabs>
          <w:tab w:val="left" w:pos="1351"/>
        </w:tabs>
        <w:spacing w:after="0"/>
        <w:ind w:firstLine="851"/>
        <w:jc w:val="both"/>
        <w:rPr>
          <w:rFonts w:ascii="Times New Roman" w:hAnsi="Times New Roman" w:cs="Times New Roman"/>
        </w:rPr>
      </w:pPr>
      <w:r>
        <w:rPr>
          <w:rFonts w:ascii="Times New Roman" w:hAnsi="Times New Roman" w:cs="Times New Roman"/>
        </w:rPr>
        <w:t>2.6.12.15.</w:t>
      </w:r>
      <w:r w:rsidR="00C52682" w:rsidRPr="004F51BF">
        <w:rPr>
          <w:rFonts w:ascii="Times New Roman" w:hAnsi="Times New Roman" w:cs="Times New Roman"/>
        </w:rPr>
        <w:t xml:space="preserve"> </w:t>
      </w:r>
      <w:r w:rsidR="00FD2B71" w:rsidRPr="004F51BF">
        <w:rPr>
          <w:rFonts w:ascii="Times New Roman" w:hAnsi="Times New Roman" w:cs="Times New Roman"/>
          <w:b/>
        </w:rPr>
        <w:t>Консольная конструкция.</w:t>
      </w:r>
      <w:r w:rsidR="00FD2B71" w:rsidRPr="004F51BF">
        <w:rPr>
          <w:rFonts w:ascii="Times New Roman" w:hAnsi="Times New Roman" w:cs="Times New Roman"/>
        </w:rPr>
        <w:t xml:space="preserve"> По способу крепления — вплотную к фасаду (со скрытым креплением), на дистанционных держателях, подвесной. Крепление вплотную к фасаду позволяет скрыть несущие конструкции консольных конструкций и достигнуть плотного прилегания к фасаду. При данном виде крепления размещаемая информация занимает максимально возможную площадь. Крепление на дистанционных держателях: данный вид крепления располагается между фасадом и консольной конструкции, расстояние между плоскостью фасада и ближайшей точкой консольной конструкции должно быть не более 100 мм Дистанционные держатели должны быть выполнены в едином цвете с консольной конструкцией, черный является наиболее предпочтительным. Подвесное крепление располагается перпендикулярно фасаду над консольной конструкцией, расстояние между верхней частью консольной конструкции и креплением должно быть не более 100 мм Данный вид крепления должен быть выполнен в едином цвете с консольной конструкцией, черный является наиболее предпочтительным. Консольные конструкции должны размещаться на одной высоте с основными настенными вывесками, при этом расстояние от уровня земли до нижнего края консольной конструкции должно быть не менее 2,5 м., расстояние до основной настенной вывески — не менее 0,6 м., расстояние между ближайшими консольными конструкциями, расположенными в границах одного </w:t>
      </w:r>
      <w:proofErr w:type="gramStart"/>
      <w:r w:rsidR="00FD2B71" w:rsidRPr="004F51BF">
        <w:rPr>
          <w:rFonts w:ascii="Times New Roman" w:hAnsi="Times New Roman" w:cs="Times New Roman"/>
        </w:rPr>
        <w:t>фасада,—</w:t>
      </w:r>
      <w:proofErr w:type="gramEnd"/>
      <w:r w:rsidR="00FD2B71" w:rsidRPr="004F51BF">
        <w:rPr>
          <w:rFonts w:ascii="Times New Roman" w:hAnsi="Times New Roman" w:cs="Times New Roman"/>
        </w:rPr>
        <w:t xml:space="preserve"> не менее 10 м. Не допускается размещение консольных конструкций в два или несколько рядов (по вертикали, по горизонтали). Консольная конструкция с подложкой: максимальная допустимая толщина вывески: 120 мм, допустимые ширина и высота — до 800 мм (в зависимости от высоты основной настенной вывески). Информация может размещаться с обеих сторон. Способ крепления: вплотную к фасаду (скрытое крепление). Объёмная консольная конструкция: максимально допустимая толщина подложки 100 мм, толщина объёмных элементов — 60 мм, габаритные размеры (ширина, высота) не должны превышать 800 мм (в зависимости от высоты основной настенной вывески). Объемный элемент должен плотно прилегать </w:t>
      </w:r>
      <w:r w:rsidR="00FD2B71" w:rsidRPr="004F51BF">
        <w:rPr>
          <w:rFonts w:ascii="Times New Roman" w:hAnsi="Times New Roman" w:cs="Times New Roman"/>
        </w:rPr>
        <w:lastRenderedPageBreak/>
        <w:t xml:space="preserve">к панели. Наиболее предпочтительными материалами для этого варианта исполнения являются металл, пластик и стекло, для изготовления надписей рекомендуется использовать цельные материалы. Каждый из элементов вывески (подложка, информация) должен быть выполнен в едином цвете. Допускается подсветка и фона, и объемной информации. Для подсветки используются светодиоды, как наиболее </w:t>
      </w:r>
      <w:proofErr w:type="spellStart"/>
      <w:r w:rsidR="00FD2B71" w:rsidRPr="004F51BF">
        <w:rPr>
          <w:rFonts w:ascii="Times New Roman" w:hAnsi="Times New Roman" w:cs="Times New Roman"/>
        </w:rPr>
        <w:t>энергоэффективные</w:t>
      </w:r>
      <w:proofErr w:type="spellEnd"/>
      <w:r w:rsidR="00FD2B71" w:rsidRPr="004F51BF">
        <w:rPr>
          <w:rFonts w:ascii="Times New Roman" w:hAnsi="Times New Roman" w:cs="Times New Roman"/>
        </w:rPr>
        <w:t xml:space="preserve"> и долговечные, либо неоновые лампы. Консольная конструкция в сквозном (прорезном) исполнении или выполненная с использованием гравировки: максимально допустимая толщина 120 мм, глубина гравировки (при её использовании) не более 25 мм, габаритные размеры (ширина, высота) не должны превышать 800 мм (в зависимости от высоты основной настенной вывески). Предпочтительным материалом для этого варианта исполнения является металл или пластик, вывеска выполняется в едином цвете (в случае использования гравировки заполнение гравировки рекомендуется делать контрастным), для конструкции в сквозном (прорезном) исполнении использование подсветки не допускается, для варианта с использованием гравировки возможна внутренняя подсветка. Консольная конструкция без подложки выполняется в объёмном виде. Максимальная допустимая толщина — 60 мм, габаритные размеры (ширина, высота) не должны превышать 800 мм (в зависимости от высоты основной настенной вывески). Предпочтительными материалами для этого </w:t>
      </w:r>
    </w:p>
    <w:p w:rsidR="00FD2B71" w:rsidRPr="004F51BF" w:rsidRDefault="00FD2B71" w:rsidP="001712DD">
      <w:pPr>
        <w:pStyle w:val="1"/>
        <w:tabs>
          <w:tab w:val="left" w:pos="1351"/>
        </w:tabs>
        <w:spacing w:after="0"/>
        <w:ind w:firstLine="851"/>
        <w:jc w:val="both"/>
        <w:rPr>
          <w:rFonts w:ascii="Times New Roman" w:hAnsi="Times New Roman" w:cs="Times New Roman"/>
        </w:rPr>
      </w:pPr>
      <w:r w:rsidRPr="004F51BF">
        <w:rPr>
          <w:rFonts w:ascii="Times New Roman" w:hAnsi="Times New Roman" w:cs="Times New Roman"/>
        </w:rPr>
        <w:t xml:space="preserve">варианта исполнения являются металл и пластик. Для внутренней подсветки используются светодиоды, как наиболее </w:t>
      </w:r>
      <w:proofErr w:type="spellStart"/>
      <w:r w:rsidRPr="004F51BF">
        <w:rPr>
          <w:rFonts w:ascii="Times New Roman" w:hAnsi="Times New Roman" w:cs="Times New Roman"/>
        </w:rPr>
        <w:t>энергоэффективные</w:t>
      </w:r>
      <w:proofErr w:type="spellEnd"/>
      <w:r w:rsidRPr="004F51BF">
        <w:rPr>
          <w:rFonts w:ascii="Times New Roman" w:hAnsi="Times New Roman" w:cs="Times New Roman"/>
        </w:rPr>
        <w:t xml:space="preserve"> и долговечные, либо неоновые лампы. Объёмная консольная конструкция без подложки выполняется в одном цвете. </w:t>
      </w:r>
    </w:p>
    <w:p w:rsidR="002A1200" w:rsidRPr="004F51BF" w:rsidRDefault="00A26D35" w:rsidP="001712DD">
      <w:pPr>
        <w:pStyle w:val="1"/>
        <w:tabs>
          <w:tab w:val="left" w:pos="1351"/>
        </w:tabs>
        <w:spacing w:after="0"/>
        <w:ind w:firstLine="851"/>
        <w:jc w:val="both"/>
        <w:rPr>
          <w:rFonts w:ascii="Times New Roman" w:hAnsi="Times New Roman" w:cs="Times New Roman"/>
        </w:rPr>
      </w:pPr>
      <w:r>
        <w:rPr>
          <w:rFonts w:ascii="Times New Roman" w:hAnsi="Times New Roman" w:cs="Times New Roman"/>
          <w:color w:val="auto"/>
        </w:rPr>
        <w:t>2.6.12.16.</w:t>
      </w:r>
      <w:r w:rsidR="00C52682" w:rsidRPr="004F51BF">
        <w:rPr>
          <w:rFonts w:ascii="Times New Roman" w:hAnsi="Times New Roman" w:cs="Times New Roman"/>
          <w:color w:val="auto"/>
        </w:rPr>
        <w:t xml:space="preserve"> </w:t>
      </w:r>
      <w:r w:rsidR="00FD2B71" w:rsidRPr="004F51BF">
        <w:rPr>
          <w:rFonts w:ascii="Times New Roman" w:hAnsi="Times New Roman" w:cs="Times New Roman"/>
          <w:b/>
          <w:color w:val="auto"/>
        </w:rPr>
        <w:t>Крышные конструкции</w:t>
      </w:r>
      <w:r w:rsidR="00FD2B71" w:rsidRPr="004F51BF">
        <w:rPr>
          <w:rFonts w:ascii="Times New Roman" w:hAnsi="Times New Roman" w:cs="Times New Roman"/>
        </w:rPr>
        <w:t xml:space="preserve"> — расположенные частично или полностью над уровнем карниза, парапета. Крышные вывески могут выполняться только в виде конструкции из отдельных букв (цифр, логотипов, знаков) без фоновой подложки. </w:t>
      </w:r>
    </w:p>
    <w:p w:rsidR="00FD2B71" w:rsidRPr="004F51BF" w:rsidRDefault="00FD2B71" w:rsidP="001712DD">
      <w:pPr>
        <w:pStyle w:val="1"/>
        <w:tabs>
          <w:tab w:val="left" w:pos="1351"/>
        </w:tabs>
        <w:spacing w:after="0"/>
        <w:ind w:firstLine="851"/>
        <w:jc w:val="both"/>
        <w:rPr>
          <w:rFonts w:ascii="Times New Roman" w:hAnsi="Times New Roman" w:cs="Times New Roman"/>
        </w:rPr>
      </w:pPr>
      <w:r w:rsidRPr="004F51BF">
        <w:rPr>
          <w:rFonts w:ascii="Times New Roman" w:hAnsi="Times New Roman" w:cs="Times New Roman"/>
        </w:rPr>
        <w:t>П</w:t>
      </w:r>
      <w:r w:rsidR="002A1200" w:rsidRPr="004F51BF">
        <w:rPr>
          <w:rFonts w:ascii="Times New Roman" w:hAnsi="Times New Roman" w:cs="Times New Roman"/>
        </w:rPr>
        <w:t>о форме разделяются на плоские и объёмные</w:t>
      </w:r>
      <w:r w:rsidRPr="004F51BF">
        <w:rPr>
          <w:rFonts w:ascii="Times New Roman" w:hAnsi="Times New Roman" w:cs="Times New Roman"/>
        </w:rPr>
        <w:t xml:space="preserve">. Информационное поле крышных конструкций располагается параллельно к поверхности фасадов зданий, сооружений, по отношению к которым они установлены, выше линии карниза или парапета здания, сооружения в зависимости от места установки крышной конструкции. Крышные конструкции могут быть оборудованы исключительно внутренней подсветкой со скрытым проведением кабеля питания. Не допускается использовать технологию смены изображений, в том числе с помощью электронных носителей или подвижных частей. В случае размещения крышной информационной конструкции на скатной кровле не допускается одновременная установка конструкции на коньке и скате кровли. Крышные конструкции размещаются на единой горизонтальной оси и должны иметь одинаковые габаритные размеры по высоте с привязкой к вертикальным осям здания. Не допускается выход как конструкции, так и отдельных букв, за пределы архитектурного объёма (элемента) здания, к которому композиционного привязана крышная конструкция </w:t>
      </w:r>
      <w:proofErr w:type="gramStart"/>
      <w:r w:rsidRPr="004F51BF">
        <w:rPr>
          <w:rFonts w:ascii="Times New Roman" w:hAnsi="Times New Roman" w:cs="Times New Roman"/>
        </w:rPr>
        <w:t>Не</w:t>
      </w:r>
      <w:proofErr w:type="gramEnd"/>
      <w:r w:rsidRPr="004F51BF">
        <w:rPr>
          <w:rFonts w:ascii="Times New Roman" w:hAnsi="Times New Roman" w:cs="Times New Roman"/>
        </w:rPr>
        <w:t xml:space="preserve"> допускается выход как конструкции, так и отдельных букв, за пределы архитектурного объёма (элемента) здания, к которому композиционного привязана крышная конструкция. Если крышная конструкция расположена на одном фасаде с названием торгового или многофункционального центра, выполненным также в виде крышной конструкции, ее высота не должна превышать 2/3 от высоты названия торгового (многофункционального) центра. Расстояние между соседними крышными конструкциями (Y) не должно быть меньше 5 максимально допустимых высот крышной конструкции для данного здания.</w:t>
      </w:r>
      <w:r w:rsidR="002E6CAE" w:rsidRPr="004F51BF">
        <w:rPr>
          <w:rFonts w:ascii="Times New Roman" w:hAnsi="Times New Roman" w:cs="Times New Roman"/>
        </w:rPr>
        <w:t xml:space="preserve"> </w:t>
      </w:r>
      <w:r w:rsidRPr="004F51BF">
        <w:rPr>
          <w:rFonts w:ascii="Times New Roman" w:hAnsi="Times New Roman" w:cs="Times New Roman"/>
        </w:rPr>
        <w:t>Максимально допустимые размеры крышной конструкции: › 0,8 м — для объектов высотой до 7 метров (запрещено (ограничено) для I, II групп населённых пунктов); › 1,5 м — для объектов высотой 7–21 м; › 3 м — для объектов высотой 21–36 м; › 4 м — для объектов высотой 36 м и больше;</w:t>
      </w:r>
      <w:r w:rsidR="00911D89" w:rsidRPr="004F51BF">
        <w:rPr>
          <w:rFonts w:ascii="Times New Roman" w:hAnsi="Times New Roman" w:cs="Times New Roman"/>
        </w:rPr>
        <w:t xml:space="preserve"> Для села информационное оформление в виде крышной конструкций для объектов высотой менее 7 метров запрещено в целях исключения </w:t>
      </w:r>
      <w:r w:rsidR="00911D89" w:rsidRPr="004F51BF">
        <w:rPr>
          <w:rFonts w:ascii="Times New Roman" w:hAnsi="Times New Roman" w:cs="Times New Roman"/>
        </w:rPr>
        <w:lastRenderedPageBreak/>
        <w:t>визуальной перегруженности силуэта застройки. Габаритный размер в ширину при длине фасада менее 35 м.— не более 80% длины фасада; при длине фасада более 35 м.— не более 50% длины фасада. Габаритный размер — толщина: 20% от высоты конструкции. Элементы крепления и каркас крышной конструкции не должны выступать за периметр данной конструкции по бокам и сверху. Оформление каркаса крышной конструкции: порошковая окраска. Оформление элементов крышной конструкции (отдельно стоящих символов): › Лицевая сторона — акриловое стекло толщиной не менее 5 мм, › Боковая и тыльная сторона — алюминий / оцинкованная сталь / листовая сталь с порошковой окраской; › Подсветка — внутренняя подсветка светодиодными модулями, цветовая температура не более 6500 К</w:t>
      </w:r>
    </w:p>
    <w:p w:rsidR="00FD2B71" w:rsidRPr="004F51BF" w:rsidRDefault="00A26D35" w:rsidP="001712DD">
      <w:pPr>
        <w:pStyle w:val="1"/>
        <w:tabs>
          <w:tab w:val="left" w:pos="1351"/>
        </w:tabs>
        <w:spacing w:after="0"/>
        <w:ind w:firstLine="851"/>
        <w:jc w:val="both"/>
        <w:rPr>
          <w:rFonts w:ascii="Times New Roman" w:hAnsi="Times New Roman" w:cs="Times New Roman"/>
        </w:rPr>
      </w:pPr>
      <w:r>
        <w:rPr>
          <w:rFonts w:ascii="Times New Roman" w:hAnsi="Times New Roman" w:cs="Times New Roman"/>
        </w:rPr>
        <w:t>2.6.12.17.</w:t>
      </w:r>
      <w:r w:rsidR="00A41084" w:rsidRPr="004F51BF">
        <w:rPr>
          <w:rFonts w:ascii="Times New Roman" w:hAnsi="Times New Roman" w:cs="Times New Roman"/>
          <w:b/>
        </w:rPr>
        <w:t xml:space="preserve"> </w:t>
      </w:r>
      <w:r w:rsidR="00911D89" w:rsidRPr="004F51BF">
        <w:rPr>
          <w:rFonts w:ascii="Times New Roman" w:hAnsi="Times New Roman" w:cs="Times New Roman"/>
          <w:b/>
        </w:rPr>
        <w:t>Информационные панно</w:t>
      </w:r>
      <w:r w:rsidR="00911D89" w:rsidRPr="004F51BF">
        <w:rPr>
          <w:rFonts w:ascii="Times New Roman" w:hAnsi="Times New Roman" w:cs="Times New Roman"/>
        </w:rPr>
        <w:t xml:space="preserve"> — настенные конструкции одинакового формата, выполненных из идентичных материалов, с общим цветом фона (белый, серый, оттенки других цветов, соответствующих колористическому решению здания), с одинаковым композиционным решением (не более трех строк по горизонтали), едиными горизонтальными осями размещения информации. Настенные панно размещаются только на фасадах торговых, торгово-развлекательных центров (комплексов), содержат информацию о наименовании, профиле деятельности субъекта и/или типе реализуемых им товаров, выполняются в виде баннерного панно или светового короба в сблокированном виде. Подробно о способах блокировки информационных панно – в разделе «Особенности информационного оформления для отдельных случаев» (особенности информационного оформления многофункциональных объектов (торговых, торгово-развлекательных центров, комплексов и т.д.)), Размещение информационных панно на фасадах иных объектов не допускается</w:t>
      </w:r>
      <w:r w:rsidR="00DE3629" w:rsidRPr="004F51BF">
        <w:rPr>
          <w:rFonts w:ascii="Times New Roman" w:hAnsi="Times New Roman" w:cs="Times New Roman"/>
        </w:rPr>
        <w:t>.</w:t>
      </w:r>
      <w:r w:rsidR="00911D89" w:rsidRPr="004F51BF">
        <w:rPr>
          <w:rFonts w:ascii="Times New Roman" w:hAnsi="Times New Roman" w:cs="Times New Roman"/>
        </w:rPr>
        <w:t xml:space="preserve"> Размер информационного панно определяется в зависимости от архитектурных особенностей здания торгового центра. Конструкция выполняется в виде баннерного панно, является односторонней и крепится к фасаду здания с помощью стального каркаса. Элементы крепления каркаса должны быть закрыты декоративными накладками, тип соединения каркаса — </w:t>
      </w:r>
      <w:proofErr w:type="spellStart"/>
      <w:r w:rsidR="00911D89" w:rsidRPr="004F51BF">
        <w:rPr>
          <w:rFonts w:ascii="Times New Roman" w:hAnsi="Times New Roman" w:cs="Times New Roman"/>
        </w:rPr>
        <w:t>сборноразборный</w:t>
      </w:r>
      <w:proofErr w:type="spellEnd"/>
      <w:r w:rsidR="00911D89" w:rsidRPr="004F51BF">
        <w:rPr>
          <w:rFonts w:ascii="Times New Roman" w:hAnsi="Times New Roman" w:cs="Times New Roman"/>
        </w:rPr>
        <w:t xml:space="preserve">. Стыки всех элементов информационной конструкции должны быть без видимых линий соединений, щелей, зазоров; рамка конструкции должна закрывать каркас конструкции и конструктивные элементы крепления; не допускаются: просвет между рамкой и информационным полем информационных конструкций, открытые элементы крепления (люверсы, шнуры, пружины). Информация размещается на неподвижных полиграфических баннерах (статичное информационное поле). Информационная конструкция может быть оборудована внешней подсветкой со скрытым проведением кабеля питания. Оформление каркаса — порошковая окраска; средство размещения информации—виниловые баннеры плотностью 450–600 г/м2 с односторонней печатью; подсветка — внешняя подсветка светодиодными прожекторами, цветовая температура от 4000 до 6000 К, индекс цветопередачи </w:t>
      </w:r>
      <w:proofErr w:type="spellStart"/>
      <w:r w:rsidR="00911D89" w:rsidRPr="004F51BF">
        <w:rPr>
          <w:rFonts w:ascii="Times New Roman" w:hAnsi="Times New Roman" w:cs="Times New Roman"/>
        </w:rPr>
        <w:t>Ra</w:t>
      </w:r>
      <w:proofErr w:type="spellEnd"/>
      <w:r w:rsidR="00911D89" w:rsidRPr="004F51BF">
        <w:rPr>
          <w:rFonts w:ascii="Times New Roman" w:hAnsi="Times New Roman" w:cs="Times New Roman"/>
        </w:rPr>
        <w:t xml:space="preserve"> ≥ 90.</w:t>
      </w:r>
    </w:p>
    <w:p w:rsidR="00911D89" w:rsidRPr="004F51BF" w:rsidRDefault="00A26D35" w:rsidP="001712DD">
      <w:pPr>
        <w:pStyle w:val="1"/>
        <w:tabs>
          <w:tab w:val="left" w:pos="1351"/>
        </w:tabs>
        <w:spacing w:after="0"/>
        <w:ind w:firstLine="851"/>
        <w:jc w:val="both"/>
        <w:rPr>
          <w:rFonts w:ascii="Times New Roman" w:hAnsi="Times New Roman" w:cs="Times New Roman"/>
        </w:rPr>
      </w:pPr>
      <w:r>
        <w:rPr>
          <w:rFonts w:ascii="Times New Roman" w:hAnsi="Times New Roman" w:cs="Times New Roman"/>
        </w:rPr>
        <w:t>2.6.12.18.</w:t>
      </w:r>
      <w:r w:rsidR="00C52682" w:rsidRPr="004F51BF">
        <w:rPr>
          <w:rFonts w:ascii="Times New Roman" w:hAnsi="Times New Roman" w:cs="Times New Roman"/>
        </w:rPr>
        <w:t xml:space="preserve"> </w:t>
      </w:r>
      <w:r w:rsidR="00911D89" w:rsidRPr="004F51BF">
        <w:rPr>
          <w:rFonts w:ascii="Times New Roman" w:hAnsi="Times New Roman" w:cs="Times New Roman"/>
          <w:b/>
        </w:rPr>
        <w:t>Настенный информационный стенд</w:t>
      </w:r>
      <w:r w:rsidR="00911D89" w:rsidRPr="004F51BF">
        <w:rPr>
          <w:rFonts w:ascii="Times New Roman" w:hAnsi="Times New Roman" w:cs="Times New Roman"/>
        </w:rPr>
        <w:t xml:space="preserve"> — конструкция, содержащая дополнительную информацию для доведения до потребителя, размещаемая у входа на здании, сооружении, в котором фактически находится (осуществляет деятельность) субъект. Информационный стенд кроме наименования организации может содержать</w:t>
      </w:r>
      <w:r w:rsidR="002E6CAE" w:rsidRPr="004F51BF">
        <w:rPr>
          <w:rFonts w:ascii="Times New Roman" w:hAnsi="Times New Roman" w:cs="Times New Roman"/>
        </w:rPr>
        <w:t xml:space="preserve">: </w:t>
      </w:r>
      <w:r w:rsidR="00911D89" w:rsidRPr="004F51BF">
        <w:rPr>
          <w:rFonts w:ascii="Times New Roman" w:hAnsi="Times New Roman" w:cs="Times New Roman"/>
        </w:rPr>
        <w:t>Меню (для объектов общественного питания), состоящее из назван</w:t>
      </w:r>
      <w:r w:rsidR="002E6CAE" w:rsidRPr="004F51BF">
        <w:rPr>
          <w:rFonts w:ascii="Times New Roman" w:hAnsi="Times New Roman" w:cs="Times New Roman"/>
        </w:rPr>
        <w:t>ия, описания и стоимости блюд;</w:t>
      </w:r>
      <w:r w:rsidR="00911D89" w:rsidRPr="004F51BF">
        <w:rPr>
          <w:rFonts w:ascii="Times New Roman" w:hAnsi="Times New Roman" w:cs="Times New Roman"/>
        </w:rPr>
        <w:t xml:space="preserve"> Афишу или расписание мероприятий (для объектов культуры, образования, спорта), состоящее из названия, описания, даты и в</w:t>
      </w:r>
      <w:r w:rsidR="002E6CAE" w:rsidRPr="004F51BF">
        <w:rPr>
          <w:rFonts w:ascii="Times New Roman" w:hAnsi="Times New Roman" w:cs="Times New Roman"/>
        </w:rPr>
        <w:t xml:space="preserve">ремени проведения мероприятия; </w:t>
      </w:r>
      <w:r w:rsidR="00911D89" w:rsidRPr="004F51BF">
        <w:rPr>
          <w:rFonts w:ascii="Times New Roman" w:hAnsi="Times New Roman" w:cs="Times New Roman"/>
        </w:rPr>
        <w:t xml:space="preserve"> Информацию о секциях, кружках, факультетах, специальностях, мероприятиях (для объектов образования, спорта), состоящее из перечня, названий/наименований реализуемых образовательных услуг и/или направлений деятельности, расписания (при необходимости), даты и времени проведения мероприятий. Размещение иной информации (ассортимент товаров, перечень оказываемых услуг (за </w:t>
      </w:r>
      <w:r w:rsidR="00911D89" w:rsidRPr="004F51BF">
        <w:rPr>
          <w:rFonts w:ascii="Times New Roman" w:hAnsi="Times New Roman" w:cs="Times New Roman"/>
        </w:rPr>
        <w:lastRenderedPageBreak/>
        <w:t>исключением образовательных) и т.д.) не допускается. Габаритные размеры настенного информационного стенда определяются исходя из архитектурного решения входной группы, но не могут быть более 1 м в ширину и 1,2 м в высоту, при этом нижний край стенда должен располагаться на высоте не менее 1 м от земли (пола входной группы). Рекомендуемые размеры стенда — 600х800 мм.</w:t>
      </w:r>
    </w:p>
    <w:p w:rsidR="00C84A8F" w:rsidRPr="004F51BF" w:rsidRDefault="00A26D35" w:rsidP="001712DD">
      <w:pPr>
        <w:pStyle w:val="1"/>
        <w:tabs>
          <w:tab w:val="left" w:pos="1351"/>
        </w:tabs>
        <w:spacing w:after="0"/>
        <w:ind w:firstLine="851"/>
        <w:jc w:val="both"/>
        <w:rPr>
          <w:rFonts w:ascii="Times New Roman" w:hAnsi="Times New Roman" w:cs="Times New Roman"/>
        </w:rPr>
      </w:pPr>
      <w:r>
        <w:rPr>
          <w:rFonts w:ascii="Times New Roman" w:hAnsi="Times New Roman" w:cs="Times New Roman"/>
        </w:rPr>
        <w:t>2.6.12.19.</w:t>
      </w:r>
      <w:r w:rsidR="00C52682" w:rsidRPr="004F51BF">
        <w:rPr>
          <w:rFonts w:ascii="Times New Roman" w:hAnsi="Times New Roman" w:cs="Times New Roman"/>
        </w:rPr>
        <w:t xml:space="preserve"> </w:t>
      </w:r>
      <w:r w:rsidR="00911D89" w:rsidRPr="004F51BF">
        <w:rPr>
          <w:rFonts w:ascii="Times New Roman" w:hAnsi="Times New Roman" w:cs="Times New Roman"/>
          <w:b/>
        </w:rPr>
        <w:t>Временные баннеры</w:t>
      </w:r>
      <w:r w:rsidR="00911D89" w:rsidRPr="004F51BF">
        <w:rPr>
          <w:rFonts w:ascii="Times New Roman" w:hAnsi="Times New Roman" w:cs="Times New Roman"/>
        </w:rPr>
        <w:t xml:space="preserve"> — баннерные информационные конструкции, выполненные без использования жёсткой основы, размещаемые на определённый регламентируемый период времени на элементах общественных зданий (с учётом архитектурного решения объекта) в качестве афиш или элементов праздничного оформления. Допустимый срок размещения временного баннера - на время проведения мероприятия, но не более 30 дней. Информация размещается на неподвижных полиграфических виниловых баннерах плотностью 450–600 г/м2 с односторонней или двухсторонней печатью. При размещении одного или нескольких временных баннеров между колоннами главного фасада должны соблюдаться единые принципы размещения и симметрия архитектурного решения, при этом нижний край временного баннера должен находиться не ниже 3 м. от уровня крыльца входной группы, верхний уровень — не выше нижней части капители колонны. Если баннер располагается в углублении (в промежутке между колоннами, в нише), рекомендуется использовать темный фон изображения</w:t>
      </w:r>
    </w:p>
    <w:p w:rsidR="00911D89" w:rsidRPr="004F51BF" w:rsidRDefault="00A26D35" w:rsidP="001712DD">
      <w:pPr>
        <w:pStyle w:val="1"/>
        <w:tabs>
          <w:tab w:val="left" w:pos="1351"/>
        </w:tabs>
        <w:spacing w:after="0"/>
        <w:ind w:firstLine="851"/>
        <w:jc w:val="both"/>
        <w:rPr>
          <w:rFonts w:ascii="Times New Roman" w:hAnsi="Times New Roman" w:cs="Times New Roman"/>
        </w:rPr>
      </w:pPr>
      <w:r>
        <w:rPr>
          <w:rFonts w:ascii="Times New Roman" w:hAnsi="Times New Roman" w:cs="Times New Roman"/>
        </w:rPr>
        <w:t>2.6.12.20.</w:t>
      </w:r>
      <w:r w:rsidR="00C52682" w:rsidRPr="004F51BF">
        <w:rPr>
          <w:rFonts w:ascii="Times New Roman" w:hAnsi="Times New Roman" w:cs="Times New Roman"/>
        </w:rPr>
        <w:t xml:space="preserve"> </w:t>
      </w:r>
      <w:r w:rsidR="00911D89" w:rsidRPr="004F51BF">
        <w:rPr>
          <w:rFonts w:ascii="Times New Roman" w:hAnsi="Times New Roman" w:cs="Times New Roman"/>
          <w:b/>
        </w:rPr>
        <w:t xml:space="preserve">Стела </w:t>
      </w:r>
      <w:r w:rsidR="00911D89" w:rsidRPr="004F51BF">
        <w:rPr>
          <w:rFonts w:ascii="Times New Roman" w:hAnsi="Times New Roman" w:cs="Times New Roman"/>
        </w:rPr>
        <w:t>— информационная конструкция на отдельном постаменте, которая может использоваться для навигации или информирования (стелы АЗС (на территории АЗС и при приближении к АЗС), стелы у многофункциональных объектов в границах входных групп зданий, строений, сооружений). Стела изготавливается на основе прочного металлического каркаса. Оформление каркаса стелы: порошковая окраска или облицовка композитными, алюминиевыми панелями. Оформление элементов стелы: лицевая сторона — акриловое стекло толщиной не менее 5 мм, боковая и тыльная сторона — композитные панели / алюминий / оцинкованная сталь / листовая сталь с порошковой окраской. Подсветка — внутренняя подсветка светодиодными модулями, цветовая температура не более 6500 К.</w:t>
      </w:r>
    </w:p>
    <w:p w:rsidR="00911D89" w:rsidRPr="004F51BF" w:rsidRDefault="00A26D35" w:rsidP="001712DD">
      <w:pPr>
        <w:pStyle w:val="1"/>
        <w:tabs>
          <w:tab w:val="left" w:pos="1351"/>
        </w:tabs>
        <w:spacing w:after="0"/>
        <w:ind w:firstLine="851"/>
        <w:jc w:val="both"/>
        <w:rPr>
          <w:rFonts w:ascii="Times New Roman" w:hAnsi="Times New Roman" w:cs="Times New Roman"/>
        </w:rPr>
      </w:pPr>
      <w:r>
        <w:rPr>
          <w:rFonts w:ascii="Times New Roman" w:hAnsi="Times New Roman" w:cs="Times New Roman"/>
        </w:rPr>
        <w:t>2.6.12.21.</w:t>
      </w:r>
      <w:r w:rsidR="00C52682" w:rsidRPr="004F51BF">
        <w:rPr>
          <w:rFonts w:ascii="Times New Roman" w:hAnsi="Times New Roman" w:cs="Times New Roman"/>
          <w:b/>
        </w:rPr>
        <w:t xml:space="preserve"> </w:t>
      </w:r>
      <w:r w:rsidR="00911D89" w:rsidRPr="004F51BF">
        <w:rPr>
          <w:rFonts w:ascii="Times New Roman" w:hAnsi="Times New Roman" w:cs="Times New Roman"/>
          <w:b/>
        </w:rPr>
        <w:t>Информационный стенд</w:t>
      </w:r>
      <w:r w:rsidR="00911D89" w:rsidRPr="004F51BF">
        <w:rPr>
          <w:rFonts w:ascii="Times New Roman" w:hAnsi="Times New Roman" w:cs="Times New Roman"/>
        </w:rPr>
        <w:t xml:space="preserve"> — отдельно стоящая информационная конструкция малого формата, устанавливаемая у объектов, расположенных в цокольных этажах, на обособленных территориях (стенды с картой-схемой территории), на территориях, прилегающих к объектам образования, спорта, здравоохранения, культуры (с перечнем услуг, календарём мероприятий и пр.), при условии размещения стенда в границах входных групп зданий, строений, сооружений. Не допускается устанавливать информационные стенды на тротуарах шириной менее 2,5 м. Стенды могут располагаться на расстоянии 1 м. друг от друга, но не более 3</w:t>
      </w:r>
      <w:r w:rsidR="00911D89" w:rsidRPr="004F51BF">
        <w:rPr>
          <w:rFonts w:ascii="Times New Roman" w:hAnsi="Times New Roman" w:cs="Times New Roman"/>
        </w:rPr>
        <w:noBreakHyphen/>
        <w:t>х стендов в ряд. Конструкция информационного стенда выполняется одно- или двусторонней. Задняя сторона односторонней конструкции должна быть дополнена декоративным обрамлением. Фундамент стенда допускается в двух вариантах: заглубляемый (не выступающий над уровнем земли) и </w:t>
      </w:r>
      <w:proofErr w:type="spellStart"/>
      <w:r w:rsidR="00911D89" w:rsidRPr="004F51BF">
        <w:rPr>
          <w:rFonts w:ascii="Times New Roman" w:hAnsi="Times New Roman" w:cs="Times New Roman"/>
        </w:rPr>
        <w:t>незаглубляемый</w:t>
      </w:r>
      <w:proofErr w:type="spellEnd"/>
      <w:r w:rsidR="00911D89" w:rsidRPr="004F51BF">
        <w:rPr>
          <w:rFonts w:ascii="Times New Roman" w:hAnsi="Times New Roman" w:cs="Times New Roman"/>
        </w:rPr>
        <w:t xml:space="preserve">. В случае использования </w:t>
      </w:r>
      <w:proofErr w:type="spellStart"/>
      <w:r w:rsidR="00911D89" w:rsidRPr="004F51BF">
        <w:rPr>
          <w:rFonts w:ascii="Times New Roman" w:hAnsi="Times New Roman" w:cs="Times New Roman"/>
        </w:rPr>
        <w:t>незаглубляемого</w:t>
      </w:r>
      <w:proofErr w:type="spellEnd"/>
      <w:r w:rsidR="00911D89" w:rsidRPr="004F51BF">
        <w:rPr>
          <w:rFonts w:ascii="Times New Roman" w:hAnsi="Times New Roman" w:cs="Times New Roman"/>
        </w:rPr>
        <w:t xml:space="preserve"> фундамента он в обязательном порядке облицовывается декоративным материалом по форме, соответствующей дизайну стенда. Информация размещается на неподвижных полиграфических постерах, при этом информационное поле должно быть снабжено защитным экраном. Информационный стенд может быть оборудован внешней подсветкой со скрытым проведением кабеля питания. Каркас стенда следует выполнять из стальной трубы сечением 40 х 40 мм, тип соединения — сборно-разборный. Общая высота конструкции не должна превышать 2,1 м. Оформление каркаса: порошковая окраска; средство размещения информации: атмосферостойкие бумажные постеры плотностью 150 г/м2 с односторонней печатью; защитный экран: закаленное стекло / триплекс / акрил толщиной 3,5 мм; подсветка: внешняя подсветка антивандальными светодиодными </w:t>
      </w:r>
      <w:r w:rsidR="00911D89" w:rsidRPr="004F51BF">
        <w:rPr>
          <w:rFonts w:ascii="Times New Roman" w:hAnsi="Times New Roman" w:cs="Times New Roman"/>
        </w:rPr>
        <w:lastRenderedPageBreak/>
        <w:t xml:space="preserve">светильниками, цветовая температура не более 4000 К, индекс цветопередачи </w:t>
      </w:r>
      <w:proofErr w:type="spellStart"/>
      <w:r w:rsidR="00911D89" w:rsidRPr="004F51BF">
        <w:rPr>
          <w:rFonts w:ascii="Times New Roman" w:hAnsi="Times New Roman" w:cs="Times New Roman"/>
        </w:rPr>
        <w:t>Ra</w:t>
      </w:r>
      <w:proofErr w:type="spellEnd"/>
      <w:r w:rsidR="00911D89" w:rsidRPr="004F51BF">
        <w:rPr>
          <w:rFonts w:ascii="Times New Roman" w:hAnsi="Times New Roman" w:cs="Times New Roman"/>
        </w:rPr>
        <w:t xml:space="preserve"> ≥ 90</w:t>
      </w:r>
    </w:p>
    <w:p w:rsidR="00911D89" w:rsidRPr="004F51BF" w:rsidRDefault="00A26D35" w:rsidP="001712DD">
      <w:pPr>
        <w:pStyle w:val="1"/>
        <w:tabs>
          <w:tab w:val="left" w:pos="1351"/>
        </w:tabs>
        <w:spacing w:after="0"/>
        <w:ind w:firstLine="851"/>
        <w:jc w:val="both"/>
        <w:rPr>
          <w:rFonts w:ascii="Times New Roman" w:hAnsi="Times New Roman" w:cs="Times New Roman"/>
        </w:rPr>
      </w:pPr>
      <w:r>
        <w:rPr>
          <w:rFonts w:ascii="Times New Roman" w:hAnsi="Times New Roman" w:cs="Times New Roman"/>
        </w:rPr>
        <w:t>2.6.12.22.</w:t>
      </w:r>
      <w:r w:rsidR="00A41084" w:rsidRPr="004F51BF">
        <w:rPr>
          <w:rFonts w:ascii="Times New Roman" w:hAnsi="Times New Roman" w:cs="Times New Roman"/>
          <w:b/>
        </w:rPr>
        <w:t xml:space="preserve"> </w:t>
      </w:r>
      <w:r w:rsidR="00911D89" w:rsidRPr="004F51BF">
        <w:rPr>
          <w:rFonts w:ascii="Times New Roman" w:hAnsi="Times New Roman" w:cs="Times New Roman"/>
          <w:b/>
        </w:rPr>
        <w:t>Афишная конструкция</w:t>
      </w:r>
      <w:r w:rsidR="00911D89" w:rsidRPr="004F51BF">
        <w:rPr>
          <w:rFonts w:ascii="Times New Roman" w:hAnsi="Times New Roman" w:cs="Times New Roman"/>
        </w:rPr>
        <w:t>: отдельно стоящая информационная конструкция, состоящая из фундамента, каркаса, информационного поля, которая устанавливается у культурно-развлекательных объектов (дом (дворец) культуры, музей, театр, концертный зал, кинотеатр и т.д.). Максимальные габаритные размеры афишной конструкции 1,4 x 0,85 x 3,0. Фундамент допускается в двух вариантах: заглубляемый (не выступающий над уровнем земли) и </w:t>
      </w:r>
      <w:proofErr w:type="spellStart"/>
      <w:r w:rsidR="00911D89" w:rsidRPr="004F51BF">
        <w:rPr>
          <w:rFonts w:ascii="Times New Roman" w:hAnsi="Times New Roman" w:cs="Times New Roman"/>
        </w:rPr>
        <w:t>незаглубляемый</w:t>
      </w:r>
      <w:proofErr w:type="spellEnd"/>
      <w:r w:rsidR="00911D89" w:rsidRPr="004F51BF">
        <w:rPr>
          <w:rFonts w:ascii="Times New Roman" w:hAnsi="Times New Roman" w:cs="Times New Roman"/>
        </w:rPr>
        <w:t xml:space="preserve">. В случае использования </w:t>
      </w:r>
      <w:proofErr w:type="spellStart"/>
      <w:r w:rsidR="00911D89" w:rsidRPr="004F51BF">
        <w:rPr>
          <w:rFonts w:ascii="Times New Roman" w:hAnsi="Times New Roman" w:cs="Times New Roman"/>
        </w:rPr>
        <w:t>незаглубляемого</w:t>
      </w:r>
      <w:proofErr w:type="spellEnd"/>
      <w:r w:rsidR="00911D89" w:rsidRPr="004F51BF">
        <w:rPr>
          <w:rFonts w:ascii="Times New Roman" w:hAnsi="Times New Roman" w:cs="Times New Roman"/>
        </w:rPr>
        <w:t xml:space="preserve"> фундамента он в обязательном порядке облицовывается декоративным материалом по форме, соответствующей дизайну афишной конструкции. Оформление каркаса: порошковая окраска; средство размещения информации: атмосферостойкие бумажные постеры плотностью 150 г/м2 с односторонней печатью; защитный экран: закаленное стекло / триплекс / акрил толщиной 3,5 мм; подсветка: внутренняя подсветка светодиодными модулями, цветовая температура не более 4000 К</w:t>
      </w:r>
      <w:r w:rsidR="00C52682" w:rsidRPr="004F51BF">
        <w:rPr>
          <w:rFonts w:ascii="Times New Roman" w:hAnsi="Times New Roman" w:cs="Times New Roman"/>
        </w:rPr>
        <w:t>.</w:t>
      </w:r>
    </w:p>
    <w:p w:rsidR="002E6CAE" w:rsidRPr="004F51BF" w:rsidRDefault="006D7542" w:rsidP="001712DD">
      <w:pPr>
        <w:pStyle w:val="1"/>
        <w:tabs>
          <w:tab w:val="left" w:pos="1351"/>
        </w:tabs>
        <w:spacing w:after="0"/>
        <w:ind w:firstLine="851"/>
        <w:jc w:val="both"/>
        <w:rPr>
          <w:rFonts w:ascii="Times New Roman" w:hAnsi="Times New Roman" w:cs="Times New Roman"/>
        </w:rPr>
      </w:pPr>
      <w:r w:rsidRPr="004F51BF">
        <w:rPr>
          <w:rFonts w:ascii="Times New Roman" w:hAnsi="Times New Roman" w:cs="Times New Roman"/>
        </w:rPr>
        <w:t>древесины)</w:t>
      </w:r>
      <w:r w:rsidR="002E6CAE" w:rsidRPr="004F51BF">
        <w:rPr>
          <w:rFonts w:ascii="Times New Roman" w:hAnsi="Times New Roman" w:cs="Times New Roman"/>
        </w:rPr>
        <w:t>».</w:t>
      </w:r>
    </w:p>
    <w:p w:rsidR="00CA2B0C" w:rsidRPr="004F51BF" w:rsidRDefault="00E972C7" w:rsidP="001712DD">
      <w:pPr>
        <w:pStyle w:val="20"/>
        <w:keepNext/>
        <w:keepLines/>
        <w:spacing w:after="0"/>
        <w:ind w:firstLine="851"/>
        <w:jc w:val="both"/>
        <w:rPr>
          <w:rFonts w:ascii="Times New Roman" w:hAnsi="Times New Roman" w:cs="Times New Roman"/>
          <w:color w:val="auto"/>
          <w:sz w:val="24"/>
          <w:szCs w:val="24"/>
        </w:rPr>
      </w:pPr>
      <w:r>
        <w:rPr>
          <w:rFonts w:ascii="Times New Roman" w:hAnsi="Times New Roman" w:cs="Times New Roman"/>
          <w:color w:val="auto"/>
          <w:sz w:val="24"/>
          <w:szCs w:val="24"/>
        </w:rPr>
        <w:t>2.6.1</w:t>
      </w:r>
      <w:r w:rsidR="000203EF">
        <w:rPr>
          <w:rFonts w:ascii="Times New Roman" w:hAnsi="Times New Roman" w:cs="Times New Roman"/>
          <w:color w:val="auto"/>
          <w:sz w:val="24"/>
          <w:szCs w:val="24"/>
        </w:rPr>
        <w:t>3</w:t>
      </w:r>
      <w:r>
        <w:rPr>
          <w:rFonts w:ascii="Times New Roman" w:hAnsi="Times New Roman" w:cs="Times New Roman"/>
          <w:color w:val="auto"/>
          <w:sz w:val="24"/>
          <w:szCs w:val="24"/>
        </w:rPr>
        <w:t>.</w:t>
      </w:r>
      <w:r w:rsidR="00EB72FC" w:rsidRPr="004F51BF">
        <w:rPr>
          <w:rFonts w:ascii="Times New Roman" w:hAnsi="Times New Roman" w:cs="Times New Roman"/>
          <w:color w:val="auto"/>
          <w:sz w:val="24"/>
          <w:szCs w:val="24"/>
        </w:rPr>
        <w:t xml:space="preserve"> следующего содержания: </w:t>
      </w:r>
      <w:bookmarkStart w:id="1" w:name="bookmark198"/>
      <w:bookmarkStart w:id="2" w:name="bookmark199"/>
      <w:bookmarkStart w:id="3" w:name="bookmark200"/>
    </w:p>
    <w:p w:rsidR="00CA2B0C" w:rsidRPr="004F51BF" w:rsidRDefault="002A1200" w:rsidP="001712DD">
      <w:pPr>
        <w:pStyle w:val="20"/>
        <w:keepNext/>
        <w:keepLines/>
        <w:spacing w:after="0"/>
        <w:ind w:firstLine="851"/>
        <w:jc w:val="both"/>
        <w:rPr>
          <w:rFonts w:ascii="Times New Roman" w:hAnsi="Times New Roman" w:cs="Times New Roman"/>
          <w:color w:val="auto"/>
          <w:sz w:val="24"/>
          <w:szCs w:val="24"/>
        </w:rPr>
      </w:pPr>
      <w:r w:rsidRPr="004F51BF">
        <w:rPr>
          <w:rFonts w:ascii="Times New Roman" w:hAnsi="Times New Roman" w:cs="Times New Roman"/>
          <w:color w:val="auto"/>
          <w:sz w:val="24"/>
          <w:szCs w:val="24"/>
        </w:rPr>
        <w:t>«</w:t>
      </w:r>
      <w:r w:rsidR="000203EF">
        <w:rPr>
          <w:rFonts w:ascii="Times New Roman" w:hAnsi="Times New Roman" w:cs="Times New Roman"/>
          <w:color w:val="auto"/>
          <w:sz w:val="24"/>
          <w:szCs w:val="24"/>
        </w:rPr>
        <w:t>2.6.13.</w:t>
      </w:r>
      <w:r w:rsidR="00CA2B0C" w:rsidRPr="004F51BF">
        <w:rPr>
          <w:rFonts w:ascii="Times New Roman" w:hAnsi="Times New Roman" w:cs="Times New Roman"/>
          <w:color w:val="auto"/>
          <w:sz w:val="24"/>
          <w:szCs w:val="24"/>
        </w:rPr>
        <w:t xml:space="preserve"> Требования к внешнему виду д</w:t>
      </w:r>
      <w:r w:rsidR="00EB72FC" w:rsidRPr="004F51BF">
        <w:rPr>
          <w:rFonts w:ascii="Times New Roman" w:hAnsi="Times New Roman" w:cs="Times New Roman"/>
          <w:color w:val="auto"/>
          <w:sz w:val="24"/>
          <w:szCs w:val="24"/>
        </w:rPr>
        <w:t>етско</w:t>
      </w:r>
      <w:r w:rsidR="00CA2B0C" w:rsidRPr="004F51BF">
        <w:rPr>
          <w:rFonts w:ascii="Times New Roman" w:hAnsi="Times New Roman" w:cs="Times New Roman"/>
          <w:color w:val="auto"/>
          <w:sz w:val="24"/>
          <w:szCs w:val="24"/>
        </w:rPr>
        <w:t>го</w:t>
      </w:r>
      <w:r w:rsidR="00EB72FC" w:rsidRPr="004F51BF">
        <w:rPr>
          <w:rFonts w:ascii="Times New Roman" w:hAnsi="Times New Roman" w:cs="Times New Roman"/>
          <w:color w:val="auto"/>
          <w:sz w:val="24"/>
          <w:szCs w:val="24"/>
        </w:rPr>
        <w:t xml:space="preserve"> игрово</w:t>
      </w:r>
      <w:r w:rsidR="00CA2B0C" w:rsidRPr="004F51BF">
        <w:rPr>
          <w:rFonts w:ascii="Times New Roman" w:hAnsi="Times New Roman" w:cs="Times New Roman"/>
          <w:color w:val="auto"/>
          <w:sz w:val="24"/>
          <w:szCs w:val="24"/>
        </w:rPr>
        <w:t>го</w:t>
      </w:r>
      <w:r w:rsidR="00EB72FC" w:rsidRPr="004F51BF">
        <w:rPr>
          <w:rFonts w:ascii="Times New Roman" w:hAnsi="Times New Roman" w:cs="Times New Roman"/>
          <w:color w:val="auto"/>
          <w:sz w:val="24"/>
          <w:szCs w:val="24"/>
        </w:rPr>
        <w:t xml:space="preserve"> и спортивно</w:t>
      </w:r>
      <w:r w:rsidR="00CA2B0C" w:rsidRPr="004F51BF">
        <w:rPr>
          <w:rFonts w:ascii="Times New Roman" w:hAnsi="Times New Roman" w:cs="Times New Roman"/>
          <w:color w:val="auto"/>
          <w:sz w:val="24"/>
          <w:szCs w:val="24"/>
        </w:rPr>
        <w:t>го</w:t>
      </w:r>
      <w:r w:rsidR="00EB72FC" w:rsidRPr="004F51BF">
        <w:rPr>
          <w:rFonts w:ascii="Times New Roman" w:hAnsi="Times New Roman" w:cs="Times New Roman"/>
          <w:color w:val="auto"/>
          <w:sz w:val="24"/>
          <w:szCs w:val="24"/>
        </w:rPr>
        <w:t xml:space="preserve"> оборудовани</w:t>
      </w:r>
      <w:bookmarkEnd w:id="1"/>
      <w:bookmarkEnd w:id="2"/>
      <w:bookmarkEnd w:id="3"/>
      <w:r w:rsidR="00CA2B0C" w:rsidRPr="004F51BF">
        <w:rPr>
          <w:rFonts w:ascii="Times New Roman" w:hAnsi="Times New Roman" w:cs="Times New Roman"/>
          <w:color w:val="auto"/>
          <w:sz w:val="24"/>
          <w:szCs w:val="24"/>
        </w:rPr>
        <w:t>я</w:t>
      </w:r>
      <w:r w:rsidR="00065505" w:rsidRPr="004F51BF">
        <w:rPr>
          <w:rFonts w:ascii="Times New Roman" w:hAnsi="Times New Roman" w:cs="Times New Roman"/>
          <w:color w:val="auto"/>
          <w:sz w:val="24"/>
          <w:szCs w:val="24"/>
        </w:rPr>
        <w:t xml:space="preserve">: </w:t>
      </w:r>
    </w:p>
    <w:p w:rsidR="00EB72FC" w:rsidRPr="004F51BF" w:rsidRDefault="000203EF" w:rsidP="001712DD">
      <w:pPr>
        <w:pStyle w:val="20"/>
        <w:keepNext/>
        <w:keepLines/>
        <w:spacing w:after="0"/>
        <w:ind w:firstLine="851"/>
        <w:jc w:val="both"/>
        <w:rPr>
          <w:rFonts w:ascii="Times New Roman" w:hAnsi="Times New Roman" w:cs="Times New Roman"/>
          <w:color w:val="auto"/>
          <w:sz w:val="24"/>
          <w:szCs w:val="24"/>
        </w:rPr>
      </w:pPr>
      <w:r>
        <w:rPr>
          <w:rFonts w:ascii="Times New Roman" w:hAnsi="Times New Roman" w:cs="Times New Roman"/>
          <w:b w:val="0"/>
          <w:color w:val="auto"/>
          <w:sz w:val="24"/>
          <w:szCs w:val="24"/>
        </w:rPr>
        <w:t>2.6.13.1.</w:t>
      </w:r>
      <w:r w:rsidR="00CA2B0C" w:rsidRPr="004F51BF">
        <w:rPr>
          <w:rFonts w:ascii="Times New Roman" w:hAnsi="Times New Roman" w:cs="Times New Roman"/>
          <w:color w:val="auto"/>
          <w:sz w:val="24"/>
          <w:szCs w:val="24"/>
        </w:rPr>
        <w:t xml:space="preserve"> </w:t>
      </w:r>
      <w:r w:rsidR="00EB72FC" w:rsidRPr="004F51BF">
        <w:rPr>
          <w:rFonts w:ascii="Times New Roman" w:hAnsi="Times New Roman" w:cs="Times New Roman"/>
          <w:b w:val="0"/>
          <w:color w:val="auto"/>
          <w:sz w:val="24"/>
          <w:szCs w:val="24"/>
        </w:rPr>
        <w:t>Детское игровое и спортивное оборудование, применяемое для благоу</w:t>
      </w:r>
      <w:r w:rsidR="00EB72FC" w:rsidRPr="004F51BF">
        <w:rPr>
          <w:rFonts w:ascii="Times New Roman" w:hAnsi="Times New Roman" w:cs="Times New Roman"/>
          <w:b w:val="0"/>
          <w:color w:val="auto"/>
          <w:sz w:val="24"/>
          <w:szCs w:val="24"/>
        </w:rPr>
        <w:softHyphen/>
        <w:t>стройства общественных пространств, должно соответствовать требования</w:t>
      </w:r>
      <w:r w:rsidR="00CA2B0C" w:rsidRPr="004F51BF">
        <w:rPr>
          <w:rFonts w:ascii="Times New Roman" w:hAnsi="Times New Roman" w:cs="Times New Roman"/>
          <w:b w:val="0"/>
          <w:color w:val="auto"/>
          <w:sz w:val="24"/>
          <w:szCs w:val="24"/>
        </w:rPr>
        <w:t>м</w:t>
      </w:r>
      <w:r w:rsidR="00EB72FC" w:rsidRPr="004F51BF">
        <w:rPr>
          <w:rFonts w:ascii="Times New Roman" w:hAnsi="Times New Roman" w:cs="Times New Roman"/>
          <w:b w:val="0"/>
          <w:color w:val="auto"/>
          <w:sz w:val="24"/>
          <w:szCs w:val="24"/>
        </w:rPr>
        <w:t xml:space="preserve"> нормативно-правовой документации РФ в области безопасности и иметь соответствующие сертификаты.</w:t>
      </w:r>
    </w:p>
    <w:p w:rsidR="00EB72FC" w:rsidRPr="004F51BF" w:rsidRDefault="000203EF" w:rsidP="001712DD">
      <w:pPr>
        <w:pStyle w:val="1"/>
        <w:spacing w:after="0"/>
        <w:ind w:firstLine="851"/>
        <w:jc w:val="both"/>
        <w:rPr>
          <w:rFonts w:ascii="Times New Roman" w:hAnsi="Times New Roman" w:cs="Times New Roman"/>
          <w:color w:val="auto"/>
        </w:rPr>
      </w:pPr>
      <w:r>
        <w:rPr>
          <w:rFonts w:ascii="Times New Roman" w:hAnsi="Times New Roman" w:cs="Times New Roman"/>
          <w:color w:val="auto"/>
        </w:rPr>
        <w:t>2.6.13</w:t>
      </w:r>
      <w:r w:rsidR="00CA2B0C" w:rsidRPr="004F51BF">
        <w:rPr>
          <w:rFonts w:ascii="Times New Roman" w:hAnsi="Times New Roman" w:cs="Times New Roman"/>
          <w:color w:val="auto"/>
        </w:rPr>
        <w:t xml:space="preserve">.2. </w:t>
      </w:r>
      <w:r w:rsidR="00EB72FC" w:rsidRPr="004F51BF">
        <w:rPr>
          <w:rFonts w:ascii="Times New Roman" w:hAnsi="Times New Roman" w:cs="Times New Roman"/>
          <w:color w:val="auto"/>
        </w:rPr>
        <w:t>Функциональные характеристики детского оборудования подбираются в соответствии со следующими параметрами:</w:t>
      </w:r>
    </w:p>
    <w:p w:rsidR="00EB72FC" w:rsidRPr="004F51BF" w:rsidRDefault="000203EF" w:rsidP="001712DD">
      <w:pPr>
        <w:pStyle w:val="1"/>
        <w:spacing w:after="0"/>
        <w:ind w:firstLine="851"/>
        <w:jc w:val="both"/>
        <w:rPr>
          <w:rFonts w:ascii="Times New Roman" w:hAnsi="Times New Roman" w:cs="Times New Roman"/>
          <w:color w:val="auto"/>
        </w:rPr>
      </w:pPr>
      <w:r>
        <w:rPr>
          <w:rFonts w:ascii="Times New Roman" w:hAnsi="Times New Roman" w:cs="Times New Roman"/>
          <w:bCs/>
          <w:color w:val="auto"/>
        </w:rPr>
        <w:t>2.6.13.3</w:t>
      </w:r>
      <w:r w:rsidR="00CA2B0C" w:rsidRPr="004F51BF">
        <w:rPr>
          <w:rFonts w:ascii="Times New Roman" w:hAnsi="Times New Roman" w:cs="Times New Roman"/>
          <w:bCs/>
          <w:color w:val="auto"/>
        </w:rPr>
        <w:t>.</w:t>
      </w:r>
      <w:r w:rsidR="00CA2B0C" w:rsidRPr="004F51BF">
        <w:rPr>
          <w:rFonts w:ascii="Times New Roman" w:hAnsi="Times New Roman" w:cs="Times New Roman"/>
          <w:b/>
          <w:bCs/>
          <w:color w:val="auto"/>
        </w:rPr>
        <w:t xml:space="preserve"> </w:t>
      </w:r>
      <w:r w:rsidR="00EB72FC" w:rsidRPr="004F51BF">
        <w:rPr>
          <w:rFonts w:ascii="Times New Roman" w:hAnsi="Times New Roman" w:cs="Times New Roman"/>
          <w:b/>
          <w:bCs/>
          <w:color w:val="auto"/>
        </w:rPr>
        <w:t xml:space="preserve">Возрастная группа, для которой предназначена детская площадка. </w:t>
      </w:r>
      <w:r w:rsidR="00EB72FC" w:rsidRPr="004F51BF">
        <w:rPr>
          <w:rFonts w:ascii="Times New Roman" w:hAnsi="Times New Roman" w:cs="Times New Roman"/>
          <w:color w:val="auto"/>
        </w:rPr>
        <w:t xml:space="preserve">Детские площадки предназначены для игр и активного отдыха детей разных возрастов: </w:t>
      </w:r>
      <w:proofErr w:type="spellStart"/>
      <w:r w:rsidR="00EB72FC" w:rsidRPr="004F51BF">
        <w:rPr>
          <w:rFonts w:ascii="Times New Roman" w:hAnsi="Times New Roman" w:cs="Times New Roman"/>
          <w:color w:val="auto"/>
        </w:rPr>
        <w:t>преддошкольного</w:t>
      </w:r>
      <w:proofErr w:type="spellEnd"/>
      <w:r w:rsidR="00EB72FC" w:rsidRPr="004F51BF">
        <w:rPr>
          <w:rFonts w:ascii="Times New Roman" w:hAnsi="Times New Roman" w:cs="Times New Roman"/>
          <w:color w:val="auto"/>
        </w:rPr>
        <w:t xml:space="preserve"> (до 3 лет), дошкольного (до 7 лет), млад</w:t>
      </w:r>
      <w:r w:rsidR="00EB72FC" w:rsidRPr="004F51BF">
        <w:rPr>
          <w:rFonts w:ascii="Times New Roman" w:hAnsi="Times New Roman" w:cs="Times New Roman"/>
          <w:color w:val="auto"/>
        </w:rPr>
        <w:softHyphen/>
        <w:t>шего и среднего школьного возраста (7-12 лет), подростков (12-</w:t>
      </w:r>
      <w:r w:rsidR="00C1199F" w:rsidRPr="004F51BF">
        <w:rPr>
          <w:rFonts w:ascii="Times New Roman" w:hAnsi="Times New Roman" w:cs="Times New Roman"/>
          <w:color w:val="auto"/>
        </w:rPr>
        <w:t>15</w:t>
      </w:r>
      <w:r w:rsidR="00EB72FC" w:rsidRPr="004F51BF">
        <w:rPr>
          <w:rFonts w:ascii="Times New Roman" w:hAnsi="Times New Roman" w:cs="Times New Roman"/>
          <w:color w:val="auto"/>
        </w:rPr>
        <w:t xml:space="preserve"> лет).</w:t>
      </w:r>
    </w:p>
    <w:p w:rsidR="006D7542" w:rsidRPr="004F51BF" w:rsidRDefault="00EB72FC" w:rsidP="001712DD">
      <w:pPr>
        <w:pStyle w:val="1"/>
        <w:spacing w:after="0"/>
        <w:ind w:firstLine="851"/>
        <w:jc w:val="both"/>
        <w:rPr>
          <w:rFonts w:ascii="Times New Roman" w:hAnsi="Times New Roman" w:cs="Times New Roman"/>
          <w:color w:val="auto"/>
        </w:rPr>
      </w:pPr>
      <w:r w:rsidRPr="004F51BF">
        <w:rPr>
          <w:rFonts w:ascii="Times New Roman" w:hAnsi="Times New Roman" w:cs="Times New Roman"/>
          <w:color w:val="auto"/>
        </w:rPr>
        <w:t>Детские площадки могут быть рассчитаны на определенную возрастную группу, либо быть многофункциональными. Для многофункциональных площадок обязательно следует предусматривать зонирование территории.</w:t>
      </w:r>
    </w:p>
    <w:p w:rsidR="00EB72FC" w:rsidRPr="004F51BF" w:rsidRDefault="00EB72FC" w:rsidP="001712DD">
      <w:pPr>
        <w:pStyle w:val="1"/>
        <w:spacing w:after="0"/>
        <w:ind w:firstLine="851"/>
        <w:jc w:val="both"/>
        <w:rPr>
          <w:rFonts w:ascii="Times New Roman" w:hAnsi="Times New Roman" w:cs="Times New Roman"/>
          <w:color w:val="auto"/>
        </w:rPr>
      </w:pPr>
      <w:r w:rsidRPr="004F51BF">
        <w:rPr>
          <w:rFonts w:ascii="Times New Roman" w:hAnsi="Times New Roman" w:cs="Times New Roman"/>
          <w:color w:val="auto"/>
        </w:rPr>
        <w:t>Игровое оборудование подбирается исходя из планируемой возрастной группы пользователей площадки в соответствии с данными производителя.</w:t>
      </w:r>
    </w:p>
    <w:p w:rsidR="00EB72FC" w:rsidRPr="004F51BF" w:rsidRDefault="000203EF" w:rsidP="001712DD">
      <w:pPr>
        <w:pStyle w:val="1"/>
        <w:spacing w:after="0"/>
        <w:ind w:firstLine="851"/>
        <w:jc w:val="both"/>
        <w:rPr>
          <w:rFonts w:ascii="Times New Roman" w:hAnsi="Times New Roman" w:cs="Times New Roman"/>
          <w:color w:val="auto"/>
        </w:rPr>
      </w:pPr>
      <w:r>
        <w:rPr>
          <w:rFonts w:ascii="Times New Roman" w:hAnsi="Times New Roman" w:cs="Times New Roman"/>
          <w:bCs/>
          <w:color w:val="auto"/>
        </w:rPr>
        <w:t>2.6.13,4.</w:t>
      </w:r>
      <w:r w:rsidR="00CA2B0C" w:rsidRPr="004F51BF">
        <w:rPr>
          <w:rFonts w:ascii="Times New Roman" w:hAnsi="Times New Roman" w:cs="Times New Roman"/>
          <w:b/>
          <w:bCs/>
          <w:color w:val="auto"/>
        </w:rPr>
        <w:t xml:space="preserve"> </w:t>
      </w:r>
      <w:r w:rsidR="00EB72FC" w:rsidRPr="004F51BF">
        <w:rPr>
          <w:rFonts w:ascii="Times New Roman" w:hAnsi="Times New Roman" w:cs="Times New Roman"/>
          <w:b/>
          <w:bCs/>
          <w:color w:val="auto"/>
        </w:rPr>
        <w:t xml:space="preserve">Местоположение и размер детской площадки. </w:t>
      </w:r>
      <w:r w:rsidR="00EB72FC" w:rsidRPr="004F51BF">
        <w:rPr>
          <w:rFonts w:ascii="Times New Roman" w:hAnsi="Times New Roman" w:cs="Times New Roman"/>
          <w:color w:val="auto"/>
        </w:rPr>
        <w:t>В общегородских (обще</w:t>
      </w:r>
      <w:r w:rsidR="00EB72FC" w:rsidRPr="004F51BF">
        <w:rPr>
          <w:rFonts w:ascii="Times New Roman" w:hAnsi="Times New Roman" w:cs="Times New Roman"/>
          <w:color w:val="auto"/>
        </w:rPr>
        <w:softHyphen/>
        <w:t>поселковых) и районных парках (скверах) обычно предусматривают большие детские площадки с крупноразмерными игровыми комплексами.</w:t>
      </w:r>
    </w:p>
    <w:p w:rsidR="00EB72FC" w:rsidRPr="004F51BF" w:rsidRDefault="000203EF" w:rsidP="001712DD">
      <w:pPr>
        <w:pStyle w:val="1"/>
        <w:spacing w:after="0"/>
        <w:ind w:firstLine="851"/>
        <w:jc w:val="both"/>
        <w:rPr>
          <w:rFonts w:ascii="Times New Roman" w:hAnsi="Times New Roman" w:cs="Times New Roman"/>
          <w:color w:val="auto"/>
        </w:rPr>
      </w:pPr>
      <w:r>
        <w:rPr>
          <w:rFonts w:ascii="Times New Roman" w:hAnsi="Times New Roman" w:cs="Times New Roman"/>
          <w:color w:val="auto"/>
        </w:rPr>
        <w:t>2.6.13.5.</w:t>
      </w:r>
      <w:r w:rsidR="00D9289D" w:rsidRPr="004F51BF">
        <w:rPr>
          <w:rFonts w:ascii="Times New Roman" w:hAnsi="Times New Roman" w:cs="Times New Roman"/>
          <w:color w:val="auto"/>
        </w:rPr>
        <w:t xml:space="preserve"> </w:t>
      </w:r>
      <w:r w:rsidR="00EB72FC" w:rsidRPr="004F51BF">
        <w:rPr>
          <w:rFonts w:ascii="Times New Roman" w:hAnsi="Times New Roman" w:cs="Times New Roman"/>
          <w:color w:val="auto"/>
        </w:rPr>
        <w:t>Локальные игровые площадки во дворах или внутри квартала, как правило, предполагают меньший размер и более компактное игровое оборудование, не предусматривающее массовое скоплен</w:t>
      </w:r>
      <w:r w:rsidR="0024681E" w:rsidRPr="004F51BF">
        <w:rPr>
          <w:rFonts w:ascii="Times New Roman" w:hAnsi="Times New Roman" w:cs="Times New Roman"/>
          <w:color w:val="auto"/>
        </w:rPr>
        <w:t>ие детей. Также компактные игро</w:t>
      </w:r>
      <w:r w:rsidR="00EB72FC" w:rsidRPr="004F51BF">
        <w:rPr>
          <w:rFonts w:ascii="Times New Roman" w:hAnsi="Times New Roman" w:cs="Times New Roman"/>
          <w:color w:val="auto"/>
        </w:rPr>
        <w:t>вые элементы могут применяться для транзитных пространств (набережные, бульвары, площади) для организации мест «игры по пути».</w:t>
      </w:r>
    </w:p>
    <w:p w:rsidR="00EB72FC" w:rsidRPr="004F51BF" w:rsidRDefault="000203EF" w:rsidP="001712DD">
      <w:pPr>
        <w:pStyle w:val="1"/>
        <w:spacing w:after="0"/>
        <w:ind w:firstLine="851"/>
        <w:jc w:val="both"/>
        <w:rPr>
          <w:rFonts w:ascii="Times New Roman" w:hAnsi="Times New Roman" w:cs="Times New Roman"/>
          <w:color w:val="auto"/>
        </w:rPr>
      </w:pPr>
      <w:r>
        <w:rPr>
          <w:rFonts w:ascii="Times New Roman" w:hAnsi="Times New Roman" w:cs="Times New Roman"/>
          <w:color w:val="auto"/>
        </w:rPr>
        <w:t>2.6.13.6.</w:t>
      </w:r>
      <w:r w:rsidR="00D9289D" w:rsidRPr="004F51BF">
        <w:rPr>
          <w:rFonts w:ascii="Times New Roman" w:hAnsi="Times New Roman" w:cs="Times New Roman"/>
          <w:color w:val="auto"/>
        </w:rPr>
        <w:t xml:space="preserve"> </w:t>
      </w:r>
      <w:r w:rsidR="00EB72FC" w:rsidRPr="004F51BF">
        <w:rPr>
          <w:rFonts w:ascii="Times New Roman" w:hAnsi="Times New Roman" w:cs="Times New Roman"/>
          <w:color w:val="auto"/>
        </w:rPr>
        <w:t>Внешний вид детского игрового и спортивного оборудования выбирается в соответствии с образно-художественным решением общественного про</w:t>
      </w:r>
      <w:r w:rsidR="00EB72FC" w:rsidRPr="004F51BF">
        <w:rPr>
          <w:rFonts w:ascii="Times New Roman" w:hAnsi="Times New Roman" w:cs="Times New Roman"/>
          <w:color w:val="auto"/>
        </w:rPr>
        <w:softHyphen/>
        <w:t>странства с учетом особенностей прилегающей территории.</w:t>
      </w:r>
    </w:p>
    <w:p w:rsidR="00EB72FC" w:rsidRPr="004F51BF" w:rsidRDefault="000203EF" w:rsidP="001712DD">
      <w:pPr>
        <w:pStyle w:val="1"/>
        <w:spacing w:after="0"/>
        <w:ind w:firstLine="851"/>
        <w:jc w:val="both"/>
        <w:rPr>
          <w:rFonts w:ascii="Times New Roman" w:hAnsi="Times New Roman" w:cs="Times New Roman"/>
          <w:color w:val="auto"/>
        </w:rPr>
      </w:pPr>
      <w:r>
        <w:rPr>
          <w:rFonts w:ascii="Times New Roman" w:hAnsi="Times New Roman" w:cs="Times New Roman"/>
          <w:color w:val="auto"/>
        </w:rPr>
        <w:t>2.6.13.7</w:t>
      </w:r>
      <w:r w:rsidR="00D9289D" w:rsidRPr="004F51BF">
        <w:rPr>
          <w:rFonts w:ascii="Times New Roman" w:hAnsi="Times New Roman" w:cs="Times New Roman"/>
          <w:color w:val="auto"/>
        </w:rPr>
        <w:t xml:space="preserve">. </w:t>
      </w:r>
      <w:r w:rsidR="00EB72FC" w:rsidRPr="004F51BF">
        <w:rPr>
          <w:rFonts w:ascii="Times New Roman" w:hAnsi="Times New Roman" w:cs="Times New Roman"/>
          <w:color w:val="auto"/>
        </w:rPr>
        <w:t>Для природных парков, лесопарков и набережных, а также для общественных пространств, предусматривающих естественно-природное образное решение, уместным является применение детских игровых элементов из массива дерева:</w:t>
      </w:r>
    </w:p>
    <w:p w:rsidR="00F51B99" w:rsidRPr="004F51BF" w:rsidRDefault="00EB72FC" w:rsidP="001712DD">
      <w:pPr>
        <w:pStyle w:val="1"/>
        <w:spacing w:after="0"/>
        <w:ind w:firstLine="851"/>
        <w:jc w:val="both"/>
        <w:rPr>
          <w:rFonts w:ascii="Times New Roman" w:hAnsi="Times New Roman" w:cs="Times New Roman"/>
          <w:color w:val="auto"/>
        </w:rPr>
      </w:pPr>
      <w:r w:rsidRPr="004F51BF">
        <w:rPr>
          <w:rFonts w:ascii="Times New Roman" w:hAnsi="Times New Roman" w:cs="Times New Roman"/>
          <w:color w:val="auto"/>
        </w:rPr>
        <w:t>Для таких детских игровых элементов и комплексов преобладающим цветом является натуральный цвет дерева с вкраплениями металлических и пластико</w:t>
      </w:r>
      <w:r w:rsidRPr="004F51BF">
        <w:rPr>
          <w:rFonts w:ascii="Times New Roman" w:hAnsi="Times New Roman" w:cs="Times New Roman"/>
          <w:color w:val="auto"/>
        </w:rPr>
        <w:softHyphen/>
        <w:t>вых элементов, окрашенных в нейтральные цвета (черный, серый, коричневый).</w:t>
      </w:r>
      <w:r w:rsidR="0024681E" w:rsidRPr="004F51BF">
        <w:rPr>
          <w:rFonts w:ascii="Times New Roman" w:hAnsi="Times New Roman" w:cs="Times New Roman"/>
          <w:color w:val="auto"/>
        </w:rPr>
        <w:t xml:space="preserve"> </w:t>
      </w:r>
      <w:r w:rsidR="00F51B99" w:rsidRPr="004F51BF">
        <w:rPr>
          <w:rFonts w:ascii="Times New Roman" w:hAnsi="Times New Roman" w:cs="Times New Roman"/>
        </w:rPr>
        <w:t>Натуральные оттенки дерева (теплые), Рекомендуемые цвета для окраски металлических конструкций:</w:t>
      </w:r>
      <w:r w:rsidR="00CA2B0C" w:rsidRPr="004F51BF">
        <w:rPr>
          <w:rFonts w:ascii="Times New Roman" w:hAnsi="Times New Roman" w:cs="Times New Roman"/>
        </w:rPr>
        <w:t xml:space="preserve"> </w:t>
      </w:r>
      <w:r w:rsidR="00CA2B0C" w:rsidRPr="004F51BF">
        <w:rPr>
          <w:rFonts w:ascii="Times New Roman" w:hAnsi="Times New Roman" w:cs="Times New Roman"/>
        </w:rPr>
        <w:lastRenderedPageBreak/>
        <w:t>RAL 7021, ч</w:t>
      </w:r>
      <w:r w:rsidR="00F51B99" w:rsidRPr="004F51BF">
        <w:rPr>
          <w:rFonts w:ascii="Times New Roman" w:hAnsi="Times New Roman" w:cs="Times New Roman"/>
        </w:rPr>
        <w:t xml:space="preserve">ерно-серый, RAL </w:t>
      </w:r>
      <w:proofErr w:type="gramStart"/>
      <w:r w:rsidR="00F51B99" w:rsidRPr="004F51BF">
        <w:rPr>
          <w:rFonts w:ascii="Times New Roman" w:hAnsi="Times New Roman" w:cs="Times New Roman"/>
        </w:rPr>
        <w:t>7043</w:t>
      </w:r>
      <w:r w:rsidR="00CA2B0C" w:rsidRPr="004F51BF">
        <w:rPr>
          <w:rFonts w:ascii="Times New Roman" w:hAnsi="Times New Roman" w:cs="Times New Roman"/>
        </w:rPr>
        <w:t>,</w:t>
      </w:r>
      <w:r w:rsidR="00F51B99" w:rsidRPr="004F51BF">
        <w:rPr>
          <w:rFonts w:ascii="Times New Roman" w:hAnsi="Times New Roman" w:cs="Times New Roman"/>
        </w:rPr>
        <w:tab/>
      </w:r>
      <w:proofErr w:type="gramEnd"/>
      <w:r w:rsidR="00CA2B0C" w:rsidRPr="004F51BF">
        <w:rPr>
          <w:rFonts w:ascii="Times New Roman" w:hAnsi="Times New Roman" w:cs="Times New Roman"/>
        </w:rPr>
        <w:t>т</w:t>
      </w:r>
      <w:r w:rsidR="00F51B99" w:rsidRPr="004F51BF">
        <w:rPr>
          <w:rFonts w:ascii="Times New Roman" w:hAnsi="Times New Roman" w:cs="Times New Roman"/>
        </w:rPr>
        <w:t>ранспортный серый, RAL 70</w:t>
      </w:r>
      <w:r w:rsidR="00C1199F" w:rsidRPr="004F51BF">
        <w:rPr>
          <w:rFonts w:ascii="Times New Roman" w:hAnsi="Times New Roman" w:cs="Times New Roman"/>
        </w:rPr>
        <w:t>15</w:t>
      </w:r>
      <w:r w:rsidR="00F51B99" w:rsidRPr="004F51BF">
        <w:rPr>
          <w:rFonts w:ascii="Times New Roman" w:hAnsi="Times New Roman" w:cs="Times New Roman"/>
        </w:rPr>
        <w:t xml:space="preserve"> - </w:t>
      </w:r>
      <w:proofErr w:type="spellStart"/>
      <w:r w:rsidR="00CA2B0C" w:rsidRPr="004F51BF">
        <w:rPr>
          <w:rFonts w:ascii="Times New Roman" w:hAnsi="Times New Roman" w:cs="Times New Roman"/>
        </w:rPr>
        <w:t>а</w:t>
      </w:r>
      <w:r w:rsidR="00F51B99" w:rsidRPr="004F51BF">
        <w:rPr>
          <w:rFonts w:ascii="Times New Roman" w:hAnsi="Times New Roman" w:cs="Times New Roman"/>
        </w:rPr>
        <w:t>нтрацитово</w:t>
      </w:r>
      <w:proofErr w:type="spellEnd"/>
      <w:r w:rsidR="00F51B99" w:rsidRPr="004F51BF">
        <w:rPr>
          <w:rFonts w:ascii="Times New Roman" w:hAnsi="Times New Roman" w:cs="Times New Roman"/>
        </w:rPr>
        <w:t>-серый, RAL 7022</w:t>
      </w:r>
      <w:r w:rsidR="00CA2B0C" w:rsidRPr="004F51BF">
        <w:rPr>
          <w:rFonts w:ascii="Times New Roman" w:hAnsi="Times New Roman" w:cs="Times New Roman"/>
        </w:rPr>
        <w:t xml:space="preserve"> с</w:t>
      </w:r>
      <w:r w:rsidR="00F51B99" w:rsidRPr="004F51BF">
        <w:rPr>
          <w:rFonts w:ascii="Times New Roman" w:hAnsi="Times New Roman" w:cs="Times New Roman"/>
        </w:rPr>
        <w:t>ерая умбра, RAL 6012</w:t>
      </w:r>
      <w:r w:rsidR="00CA2B0C" w:rsidRPr="004F51BF">
        <w:rPr>
          <w:rFonts w:ascii="Times New Roman" w:hAnsi="Times New Roman" w:cs="Times New Roman"/>
        </w:rPr>
        <w:t xml:space="preserve"> ч</w:t>
      </w:r>
      <w:r w:rsidR="00F51B99" w:rsidRPr="004F51BF">
        <w:rPr>
          <w:rFonts w:ascii="Times New Roman" w:hAnsi="Times New Roman" w:cs="Times New Roman"/>
        </w:rPr>
        <w:t>ерно-зеленый</w:t>
      </w:r>
      <w:r w:rsidR="00CA2B0C" w:rsidRPr="004F51BF">
        <w:rPr>
          <w:rFonts w:ascii="Times New Roman" w:hAnsi="Times New Roman" w:cs="Times New Roman"/>
        </w:rPr>
        <w:t>.</w:t>
      </w:r>
    </w:p>
    <w:p w:rsidR="00F51B99" w:rsidRPr="004F51BF" w:rsidRDefault="00F51B99" w:rsidP="001712DD">
      <w:pPr>
        <w:pStyle w:val="1"/>
        <w:spacing w:after="0"/>
        <w:ind w:firstLine="851"/>
        <w:jc w:val="both"/>
        <w:rPr>
          <w:rFonts w:ascii="Times New Roman" w:hAnsi="Times New Roman" w:cs="Times New Roman"/>
          <w:color w:val="auto"/>
        </w:rPr>
      </w:pPr>
      <w:r w:rsidRPr="004F51BF">
        <w:rPr>
          <w:rFonts w:ascii="Times New Roman" w:hAnsi="Times New Roman" w:cs="Times New Roman"/>
          <w:color w:val="auto"/>
        </w:rPr>
        <w:t>Важно выдерживать единый оттенок древесины для всех игровых элементов в пределах детс</w:t>
      </w:r>
      <w:r w:rsidR="0024681E" w:rsidRPr="004F51BF">
        <w:rPr>
          <w:rFonts w:ascii="Times New Roman" w:hAnsi="Times New Roman" w:cs="Times New Roman"/>
          <w:color w:val="auto"/>
        </w:rPr>
        <w:t>к</w:t>
      </w:r>
      <w:r w:rsidRPr="004F51BF">
        <w:rPr>
          <w:rFonts w:ascii="Times New Roman" w:hAnsi="Times New Roman" w:cs="Times New Roman"/>
          <w:color w:val="auto"/>
        </w:rPr>
        <w:t>ой площ</w:t>
      </w:r>
      <w:r w:rsidR="0024681E" w:rsidRPr="004F51BF">
        <w:rPr>
          <w:rFonts w:ascii="Times New Roman" w:hAnsi="Times New Roman" w:cs="Times New Roman"/>
          <w:color w:val="auto"/>
        </w:rPr>
        <w:t>а</w:t>
      </w:r>
      <w:r w:rsidRPr="004F51BF">
        <w:rPr>
          <w:rFonts w:ascii="Times New Roman" w:hAnsi="Times New Roman" w:cs="Times New Roman"/>
          <w:color w:val="auto"/>
        </w:rPr>
        <w:t>дке. Для более урбанизированных пространств с технологичным и современным образным решением подходят детские игровые элементы с преобладанием металла и пластика в конструкции.</w:t>
      </w:r>
    </w:p>
    <w:p w:rsidR="00F51B99" w:rsidRPr="004F51BF" w:rsidRDefault="00F51B99" w:rsidP="001712DD">
      <w:pPr>
        <w:pStyle w:val="1"/>
        <w:spacing w:after="0"/>
        <w:ind w:firstLine="851"/>
        <w:jc w:val="both"/>
        <w:rPr>
          <w:rFonts w:ascii="Times New Roman" w:hAnsi="Times New Roman" w:cs="Times New Roman"/>
          <w:color w:val="auto"/>
        </w:rPr>
      </w:pPr>
      <w:r w:rsidRPr="004F51BF">
        <w:rPr>
          <w:rFonts w:ascii="Times New Roman" w:hAnsi="Times New Roman" w:cs="Times New Roman"/>
          <w:color w:val="auto"/>
        </w:rPr>
        <w:t>Для детских площадок, выдержанных в подобной стилистике, рекомендуется ограничивать количество открытых ярких цветов, применяемых в пределах одного поля видимости (не более двух).</w:t>
      </w:r>
      <w:r w:rsidR="009F2014" w:rsidRPr="004F51BF">
        <w:rPr>
          <w:rFonts w:ascii="Times New Roman" w:hAnsi="Times New Roman" w:cs="Times New Roman"/>
          <w:color w:val="auto"/>
        </w:rPr>
        <w:t xml:space="preserve">  </w:t>
      </w:r>
      <w:r w:rsidRPr="004F51BF">
        <w:rPr>
          <w:rFonts w:ascii="Times New Roman" w:hAnsi="Times New Roman" w:cs="Times New Roman"/>
          <w:color w:val="auto"/>
        </w:rPr>
        <w:t>Оптимальным решением является использование нейтрального «фонового» цвета (черный, серый, естественных цвет металла) в сочетании с 1-2 акцент</w:t>
      </w:r>
      <w:r w:rsidRPr="004F51BF">
        <w:rPr>
          <w:rFonts w:ascii="Times New Roman" w:hAnsi="Times New Roman" w:cs="Times New Roman"/>
          <w:color w:val="auto"/>
        </w:rPr>
        <w:softHyphen/>
        <w:t>ными цветами для отдельных деталей конструкции.</w:t>
      </w:r>
    </w:p>
    <w:p w:rsidR="00F51B99" w:rsidRPr="004F51BF" w:rsidRDefault="00F51B99" w:rsidP="001712DD">
      <w:pPr>
        <w:pStyle w:val="1"/>
        <w:spacing w:after="0"/>
        <w:ind w:firstLine="851"/>
        <w:jc w:val="both"/>
        <w:rPr>
          <w:rFonts w:ascii="Times New Roman" w:hAnsi="Times New Roman" w:cs="Times New Roman"/>
          <w:color w:val="auto"/>
        </w:rPr>
      </w:pPr>
      <w:r w:rsidRPr="004F51BF">
        <w:rPr>
          <w:rFonts w:ascii="Times New Roman" w:hAnsi="Times New Roman" w:cs="Times New Roman"/>
          <w:color w:val="auto"/>
        </w:rPr>
        <w:t>Возможно также полное окрашивание в один яркий цвет всего игрового (спортивного) элемента:</w:t>
      </w:r>
    </w:p>
    <w:p w:rsidR="0024681E" w:rsidRPr="004F51BF" w:rsidRDefault="00F51B99" w:rsidP="001712DD">
      <w:pPr>
        <w:pStyle w:val="1"/>
        <w:spacing w:after="0"/>
        <w:ind w:firstLine="851"/>
        <w:jc w:val="both"/>
        <w:rPr>
          <w:rFonts w:ascii="Times New Roman" w:hAnsi="Times New Roman" w:cs="Times New Roman"/>
          <w:color w:val="auto"/>
        </w:rPr>
      </w:pPr>
      <w:r w:rsidRPr="004F51BF">
        <w:rPr>
          <w:rFonts w:ascii="Times New Roman" w:hAnsi="Times New Roman" w:cs="Times New Roman"/>
          <w:color w:val="auto"/>
        </w:rPr>
        <w:t>Не рекомендуется использовать в цветовом решении детских игровых и спортивных комп</w:t>
      </w:r>
      <w:r w:rsidR="0024681E" w:rsidRPr="004F51BF">
        <w:rPr>
          <w:rFonts w:ascii="Times New Roman" w:hAnsi="Times New Roman" w:cs="Times New Roman"/>
          <w:color w:val="auto"/>
        </w:rPr>
        <w:t>лексов более двух ярких цветов.</w:t>
      </w:r>
    </w:p>
    <w:p w:rsidR="00CA2B0C" w:rsidRPr="004F51BF" w:rsidRDefault="00E972C7" w:rsidP="001712DD">
      <w:pPr>
        <w:pStyle w:val="1"/>
        <w:spacing w:after="0"/>
        <w:ind w:firstLine="851"/>
        <w:jc w:val="both"/>
        <w:rPr>
          <w:rFonts w:ascii="Times New Roman" w:hAnsi="Times New Roman" w:cs="Times New Roman"/>
          <w:b/>
          <w:color w:val="auto"/>
        </w:rPr>
      </w:pPr>
      <w:r>
        <w:rPr>
          <w:rFonts w:ascii="Times New Roman" w:hAnsi="Times New Roman" w:cs="Times New Roman"/>
          <w:b/>
          <w:color w:val="auto"/>
        </w:rPr>
        <w:t>2.6.1</w:t>
      </w:r>
      <w:r w:rsidR="000203EF">
        <w:rPr>
          <w:rFonts w:ascii="Times New Roman" w:hAnsi="Times New Roman" w:cs="Times New Roman"/>
          <w:b/>
          <w:color w:val="auto"/>
        </w:rPr>
        <w:t>4</w:t>
      </w:r>
      <w:r>
        <w:rPr>
          <w:rFonts w:ascii="Times New Roman" w:hAnsi="Times New Roman" w:cs="Times New Roman"/>
          <w:b/>
          <w:color w:val="auto"/>
        </w:rPr>
        <w:t>.</w:t>
      </w:r>
      <w:r w:rsidR="00CA2B0C" w:rsidRPr="004F51BF">
        <w:rPr>
          <w:rFonts w:ascii="Times New Roman" w:hAnsi="Times New Roman" w:cs="Times New Roman"/>
          <w:b/>
          <w:color w:val="auto"/>
        </w:rPr>
        <w:t xml:space="preserve"> </w:t>
      </w:r>
      <w:r w:rsidR="00C84A8F" w:rsidRPr="004F51BF">
        <w:rPr>
          <w:rFonts w:ascii="Times New Roman" w:hAnsi="Times New Roman" w:cs="Times New Roman"/>
          <w:b/>
          <w:color w:val="auto"/>
        </w:rPr>
        <w:t>Требования к местам установки:</w:t>
      </w:r>
    </w:p>
    <w:p w:rsidR="00AF6ED1" w:rsidRPr="004F51BF" w:rsidRDefault="00EE0E7E" w:rsidP="001712DD">
      <w:pPr>
        <w:pStyle w:val="11"/>
        <w:keepNext/>
        <w:keepLines/>
        <w:spacing w:after="0" w:line="240" w:lineRule="auto"/>
        <w:ind w:left="0" w:firstLine="851"/>
        <w:jc w:val="both"/>
        <w:rPr>
          <w:rFonts w:ascii="Times New Roman" w:hAnsi="Times New Roman" w:cs="Times New Roman"/>
          <w:color w:val="auto"/>
        </w:rPr>
      </w:pPr>
      <w:r>
        <w:rPr>
          <w:rFonts w:ascii="Times New Roman" w:hAnsi="Times New Roman" w:cs="Times New Roman"/>
          <w:b w:val="0"/>
          <w:color w:val="auto"/>
        </w:rPr>
        <w:t>2.6.14.</w:t>
      </w:r>
      <w:r w:rsidR="00CA2B0C" w:rsidRPr="004F51BF">
        <w:rPr>
          <w:rFonts w:ascii="Times New Roman" w:hAnsi="Times New Roman" w:cs="Times New Roman"/>
          <w:b w:val="0"/>
          <w:color w:val="auto"/>
        </w:rPr>
        <w:t>1.</w:t>
      </w:r>
      <w:r w:rsidR="00CA2B0C" w:rsidRPr="004F51BF">
        <w:rPr>
          <w:rFonts w:ascii="Times New Roman" w:hAnsi="Times New Roman" w:cs="Times New Roman"/>
          <w:color w:val="auto"/>
        </w:rPr>
        <w:t xml:space="preserve"> </w:t>
      </w:r>
      <w:r w:rsidR="00AF6ED1" w:rsidRPr="004F51BF">
        <w:rPr>
          <w:rFonts w:ascii="Times New Roman" w:hAnsi="Times New Roman" w:cs="Times New Roman"/>
          <w:b w:val="0"/>
          <w:color w:val="auto"/>
        </w:rPr>
        <w:t>При установке элементов уличной мебели, малых архитектурных форм и оборудования вдоль путей движения пешеходов следует обеспечивать ширину пешеходного транзита не менее 1,5 м. Ширина зоны для разме</w:t>
      </w:r>
      <w:r w:rsidR="00AF6ED1" w:rsidRPr="004F51BF">
        <w:rPr>
          <w:rFonts w:ascii="Times New Roman" w:hAnsi="Times New Roman" w:cs="Times New Roman"/>
          <w:b w:val="0"/>
          <w:color w:val="auto"/>
        </w:rPr>
        <w:softHyphen/>
        <w:t>щения уличной мебели (скамьи, стулья) должна включать дополнительное пространство для ног сидящего.</w:t>
      </w:r>
      <w:r w:rsidR="00AF6ED1" w:rsidRPr="004F51BF">
        <w:rPr>
          <w:rFonts w:ascii="Times New Roman" w:hAnsi="Times New Roman" w:cs="Times New Roman"/>
          <w:color w:val="auto"/>
        </w:rPr>
        <w:t xml:space="preserve"> </w:t>
      </w:r>
    </w:p>
    <w:p w:rsidR="00AF6ED1" w:rsidRPr="004F51BF" w:rsidRDefault="0024681E" w:rsidP="001712DD">
      <w:pPr>
        <w:pStyle w:val="1"/>
        <w:spacing w:after="0"/>
        <w:ind w:firstLine="851"/>
        <w:jc w:val="both"/>
        <w:rPr>
          <w:rFonts w:ascii="Times New Roman" w:hAnsi="Times New Roman" w:cs="Times New Roman"/>
          <w:color w:val="auto"/>
        </w:rPr>
      </w:pPr>
      <w:r w:rsidRPr="004F51BF">
        <w:rPr>
          <w:rFonts w:ascii="Times New Roman" w:hAnsi="Times New Roman" w:cs="Times New Roman"/>
          <w:color w:val="auto"/>
        </w:rPr>
        <w:t xml:space="preserve"> </w:t>
      </w:r>
      <w:r w:rsidR="00EE0E7E">
        <w:rPr>
          <w:rFonts w:ascii="Times New Roman" w:hAnsi="Times New Roman" w:cs="Times New Roman"/>
          <w:color w:val="auto"/>
        </w:rPr>
        <w:t>2.6.14.</w:t>
      </w:r>
      <w:r w:rsidR="00C84A8F" w:rsidRPr="004F51BF">
        <w:rPr>
          <w:rFonts w:ascii="Times New Roman" w:hAnsi="Times New Roman" w:cs="Times New Roman"/>
          <w:color w:val="auto"/>
        </w:rPr>
        <w:t xml:space="preserve">2. </w:t>
      </w:r>
      <w:r w:rsidR="00AF6ED1" w:rsidRPr="004F51BF">
        <w:rPr>
          <w:rFonts w:ascii="Times New Roman" w:hAnsi="Times New Roman" w:cs="Times New Roman"/>
          <w:color w:val="auto"/>
        </w:rPr>
        <w:t>В случае невозможности обеспечить ширину пешеходного транзита 1,5 м следует предусматривать установку элементов в специально сформирован</w:t>
      </w:r>
      <w:r w:rsidR="00AF6ED1" w:rsidRPr="004F51BF">
        <w:rPr>
          <w:rFonts w:ascii="Times New Roman" w:hAnsi="Times New Roman" w:cs="Times New Roman"/>
          <w:color w:val="auto"/>
        </w:rPr>
        <w:softHyphen/>
        <w:t>ные карманы в покрытии, либо непосредственно в газонное покрытие (при условии обеспечения надежности узла монтажа).</w:t>
      </w:r>
    </w:p>
    <w:p w:rsidR="00AF6ED1" w:rsidRPr="004F51BF" w:rsidRDefault="0024681E" w:rsidP="001712DD">
      <w:pPr>
        <w:pStyle w:val="1"/>
        <w:spacing w:after="0"/>
        <w:ind w:firstLine="851"/>
        <w:jc w:val="both"/>
        <w:rPr>
          <w:rFonts w:ascii="Times New Roman" w:hAnsi="Times New Roman" w:cs="Times New Roman"/>
          <w:color w:val="auto"/>
        </w:rPr>
      </w:pPr>
      <w:r w:rsidRPr="004F51BF">
        <w:rPr>
          <w:rFonts w:ascii="Times New Roman" w:hAnsi="Times New Roman" w:cs="Times New Roman"/>
          <w:color w:val="auto"/>
        </w:rPr>
        <w:t xml:space="preserve"> </w:t>
      </w:r>
      <w:r w:rsidR="00EE0E7E">
        <w:rPr>
          <w:rFonts w:ascii="Times New Roman" w:hAnsi="Times New Roman" w:cs="Times New Roman"/>
          <w:color w:val="auto"/>
        </w:rPr>
        <w:t>2.6.14.</w:t>
      </w:r>
      <w:r w:rsidR="00C84A8F" w:rsidRPr="004F51BF">
        <w:rPr>
          <w:rFonts w:ascii="Times New Roman" w:hAnsi="Times New Roman" w:cs="Times New Roman"/>
          <w:color w:val="auto"/>
        </w:rPr>
        <w:t xml:space="preserve">3. </w:t>
      </w:r>
      <w:r w:rsidR="00AF6ED1" w:rsidRPr="004F51BF">
        <w:rPr>
          <w:rFonts w:ascii="Times New Roman" w:hAnsi="Times New Roman" w:cs="Times New Roman"/>
          <w:color w:val="auto"/>
        </w:rPr>
        <w:t>Следует обеспечивать расстояние от элементов уличной мебели, малых архитектурных форм и оборудования до стволов деревьев - не менее 1,5 м, до кустарников - не менее 0,5 м.</w:t>
      </w:r>
    </w:p>
    <w:p w:rsidR="0024681E" w:rsidRPr="004F51BF" w:rsidRDefault="00EE0E7E" w:rsidP="001712DD">
      <w:pPr>
        <w:pStyle w:val="1"/>
        <w:spacing w:after="0"/>
        <w:ind w:firstLine="851"/>
        <w:jc w:val="both"/>
        <w:rPr>
          <w:rFonts w:ascii="Times New Roman" w:hAnsi="Times New Roman" w:cs="Times New Roman"/>
          <w:color w:val="auto"/>
        </w:rPr>
      </w:pPr>
      <w:r>
        <w:rPr>
          <w:rFonts w:ascii="Times New Roman" w:hAnsi="Times New Roman" w:cs="Times New Roman"/>
          <w:color w:val="auto"/>
        </w:rPr>
        <w:t>2.6.14</w:t>
      </w:r>
      <w:r w:rsidR="00C84A8F" w:rsidRPr="004F51BF">
        <w:rPr>
          <w:rFonts w:ascii="Times New Roman" w:hAnsi="Times New Roman" w:cs="Times New Roman"/>
          <w:color w:val="auto"/>
        </w:rPr>
        <w:t xml:space="preserve">.4. </w:t>
      </w:r>
      <w:r w:rsidR="00AF6ED1" w:rsidRPr="004F51BF">
        <w:rPr>
          <w:rFonts w:ascii="Times New Roman" w:hAnsi="Times New Roman" w:cs="Times New Roman"/>
          <w:color w:val="auto"/>
        </w:rPr>
        <w:t xml:space="preserve">Запрещается устанавливать малые архитектурные формы и уличную мебель вплотную к фасадам зданий с окнами. Допускается установка скамей, стульев, урн, вазонов и </w:t>
      </w:r>
      <w:proofErr w:type="spellStart"/>
      <w:r w:rsidR="00AF6ED1" w:rsidRPr="004F51BF">
        <w:rPr>
          <w:rFonts w:ascii="Times New Roman" w:hAnsi="Times New Roman" w:cs="Times New Roman"/>
          <w:color w:val="auto"/>
        </w:rPr>
        <w:t>велопарковок</w:t>
      </w:r>
      <w:proofErr w:type="spellEnd"/>
      <w:r w:rsidR="00AF6ED1" w:rsidRPr="004F51BF">
        <w:rPr>
          <w:rFonts w:ascii="Times New Roman" w:hAnsi="Times New Roman" w:cs="Times New Roman"/>
          <w:color w:val="auto"/>
        </w:rPr>
        <w:t xml:space="preserve"> в</w:t>
      </w:r>
      <w:r w:rsidR="006D7542" w:rsidRPr="004F51BF">
        <w:rPr>
          <w:rFonts w:ascii="Times New Roman" w:hAnsi="Times New Roman" w:cs="Times New Roman"/>
          <w:color w:val="auto"/>
        </w:rPr>
        <w:t>плотную к глухим частям фасадов».</w:t>
      </w:r>
    </w:p>
    <w:p w:rsidR="0024681E" w:rsidRPr="004F51BF" w:rsidRDefault="0024681E" w:rsidP="001712DD">
      <w:pPr>
        <w:pStyle w:val="1"/>
        <w:spacing w:after="0"/>
        <w:ind w:firstLine="851"/>
        <w:jc w:val="both"/>
        <w:rPr>
          <w:rFonts w:ascii="Times New Roman" w:hAnsi="Times New Roman" w:cs="Times New Roman"/>
          <w:color w:val="auto"/>
        </w:rPr>
      </w:pPr>
      <w:r w:rsidRPr="004F51BF">
        <w:rPr>
          <w:rFonts w:ascii="Times New Roman" w:hAnsi="Times New Roman" w:cs="Times New Roman"/>
          <w:color w:val="auto"/>
        </w:rPr>
        <w:t xml:space="preserve">2. </w:t>
      </w:r>
      <w:r w:rsidR="00C84A8F" w:rsidRPr="004F51BF">
        <w:rPr>
          <w:rFonts w:ascii="Times New Roman" w:hAnsi="Times New Roman" w:cs="Times New Roman"/>
          <w:color w:val="auto"/>
        </w:rPr>
        <w:t>Контроль за исполнением настоящего п</w:t>
      </w:r>
      <w:r w:rsidRPr="004F51BF">
        <w:rPr>
          <w:rFonts w:ascii="Times New Roman" w:hAnsi="Times New Roman" w:cs="Times New Roman"/>
          <w:color w:val="auto"/>
        </w:rPr>
        <w:t>остановления оставляю за собой.</w:t>
      </w:r>
    </w:p>
    <w:p w:rsidR="00C84A8F" w:rsidRDefault="0024681E" w:rsidP="001712DD">
      <w:pPr>
        <w:pStyle w:val="1"/>
        <w:spacing w:after="0"/>
        <w:ind w:firstLine="851"/>
        <w:jc w:val="both"/>
        <w:rPr>
          <w:rFonts w:ascii="Times New Roman" w:eastAsia="Times New Roman" w:hAnsi="Times New Roman" w:cs="Times New Roman"/>
          <w:color w:val="0000FF"/>
          <w:u w:val="single"/>
          <w:shd w:val="clear" w:color="auto" w:fill="FFFFFF"/>
        </w:rPr>
      </w:pPr>
      <w:r w:rsidRPr="004F51BF">
        <w:rPr>
          <w:rFonts w:ascii="Times New Roman" w:hAnsi="Times New Roman" w:cs="Times New Roman"/>
          <w:color w:val="auto"/>
        </w:rPr>
        <w:t xml:space="preserve">3. </w:t>
      </w:r>
      <w:r w:rsidR="00C84A8F" w:rsidRPr="004F51BF">
        <w:rPr>
          <w:rFonts w:ascii="Times New Roman" w:hAnsi="Times New Roman" w:cs="Times New Roman"/>
          <w:color w:val="auto"/>
        </w:rPr>
        <w:t xml:space="preserve">Настоящее постановление вступает в силу после официального опубликования (обнародования) в печатном </w:t>
      </w:r>
      <w:r w:rsidR="004F51BF" w:rsidRPr="004F51BF">
        <w:rPr>
          <w:rFonts w:ascii="Times New Roman" w:hAnsi="Times New Roman" w:cs="Times New Roman"/>
          <w:color w:val="auto"/>
        </w:rPr>
        <w:t xml:space="preserve">издании «Железнодорожный вестник» и размещается на </w:t>
      </w:r>
      <w:proofErr w:type="gramStart"/>
      <w:r w:rsidR="004F51BF" w:rsidRPr="004F51BF">
        <w:rPr>
          <w:rFonts w:ascii="Times New Roman" w:hAnsi="Times New Roman" w:cs="Times New Roman"/>
          <w:color w:val="auto"/>
        </w:rPr>
        <w:t>официальном  Интернет</w:t>
      </w:r>
      <w:proofErr w:type="gramEnd"/>
      <w:r w:rsidR="004F51BF" w:rsidRPr="004F51BF">
        <w:rPr>
          <w:rFonts w:ascii="Times New Roman" w:hAnsi="Times New Roman" w:cs="Times New Roman"/>
          <w:color w:val="auto"/>
        </w:rPr>
        <w:t xml:space="preserve"> сайте администрации </w:t>
      </w:r>
      <w:r w:rsidR="004F51BF" w:rsidRPr="004F51BF">
        <w:rPr>
          <w:rFonts w:ascii="Times New Roman" w:eastAsia="Times New Roman" w:hAnsi="Times New Roman" w:cs="Times New Roman"/>
          <w:color w:val="2C2D2E"/>
          <w:shd w:val="clear" w:color="auto" w:fill="FFFFFF"/>
        </w:rPr>
        <w:t>- </w:t>
      </w:r>
      <w:hyperlink r:id="rId9" w:tgtFrame="_blank" w:history="1">
        <w:r w:rsidR="004F51BF" w:rsidRPr="004F51BF">
          <w:rPr>
            <w:rFonts w:ascii="Times New Roman" w:eastAsia="Times New Roman" w:hAnsi="Times New Roman" w:cs="Times New Roman"/>
            <w:color w:val="0000FF"/>
            <w:u w:val="single"/>
            <w:shd w:val="clear" w:color="auto" w:fill="FFFFFF"/>
          </w:rPr>
          <w:t>https://железнодорожный24.рф/</w:t>
        </w:r>
      </w:hyperlink>
      <w:r w:rsidR="004F51BF" w:rsidRPr="004F51BF">
        <w:rPr>
          <w:rFonts w:ascii="Times New Roman" w:eastAsia="Times New Roman" w:hAnsi="Times New Roman" w:cs="Times New Roman"/>
          <w:color w:val="0000FF"/>
          <w:u w:val="single"/>
          <w:shd w:val="clear" w:color="auto" w:fill="FFFFFF"/>
        </w:rPr>
        <w:t>.</w:t>
      </w:r>
      <w:r w:rsidR="00EE0E7E">
        <w:rPr>
          <w:rFonts w:ascii="Times New Roman" w:eastAsia="Times New Roman" w:hAnsi="Times New Roman" w:cs="Times New Roman"/>
          <w:color w:val="0000FF"/>
          <w:u w:val="single"/>
          <w:shd w:val="clear" w:color="auto" w:fill="FFFFFF"/>
        </w:rPr>
        <w:t xml:space="preserve">    </w:t>
      </w:r>
    </w:p>
    <w:p w:rsidR="00EE0E7E" w:rsidRDefault="00EE0E7E" w:rsidP="001712DD">
      <w:pPr>
        <w:pStyle w:val="1"/>
        <w:spacing w:after="0"/>
        <w:ind w:firstLine="851"/>
        <w:jc w:val="both"/>
        <w:rPr>
          <w:rFonts w:ascii="Times New Roman" w:eastAsia="Times New Roman" w:hAnsi="Times New Roman" w:cs="Times New Roman"/>
          <w:color w:val="0000FF"/>
          <w:u w:val="single"/>
          <w:shd w:val="clear" w:color="auto" w:fill="FFFFFF"/>
        </w:rPr>
      </w:pPr>
    </w:p>
    <w:p w:rsidR="00EE0E7E" w:rsidRPr="0042140A" w:rsidRDefault="00EE0E7E" w:rsidP="00EE0E7E">
      <w:pPr>
        <w:pStyle w:val="1"/>
        <w:spacing w:after="0"/>
        <w:ind w:firstLine="0"/>
        <w:jc w:val="both"/>
        <w:rPr>
          <w:color w:val="auto"/>
        </w:rPr>
      </w:pPr>
      <w:bookmarkStart w:id="4" w:name="_GoBack"/>
      <w:r w:rsidRPr="0042140A">
        <w:rPr>
          <w:rFonts w:eastAsia="Times New Roman"/>
          <w:color w:val="auto"/>
          <w:shd w:val="clear" w:color="auto" w:fill="FFFFFF"/>
        </w:rPr>
        <w:t xml:space="preserve">Председатель Совета депутатов                                                              </w:t>
      </w:r>
      <w:proofErr w:type="spellStart"/>
      <w:r w:rsidR="0042140A" w:rsidRPr="0042140A">
        <w:rPr>
          <w:rFonts w:eastAsia="Times New Roman"/>
          <w:color w:val="auto"/>
          <w:shd w:val="clear" w:color="auto" w:fill="FFFFFF"/>
        </w:rPr>
        <w:t>Е.К.Хмелюков</w:t>
      </w:r>
      <w:proofErr w:type="spellEnd"/>
    </w:p>
    <w:p w:rsidR="0024681E" w:rsidRPr="0042140A" w:rsidRDefault="0024681E" w:rsidP="001712DD">
      <w:pPr>
        <w:pStyle w:val="1"/>
        <w:spacing w:after="420"/>
        <w:ind w:firstLine="851"/>
        <w:jc w:val="both"/>
        <w:rPr>
          <w:color w:val="auto"/>
        </w:rPr>
      </w:pPr>
    </w:p>
    <w:p w:rsidR="00A6483A" w:rsidRPr="0042140A" w:rsidRDefault="00C84A8F" w:rsidP="001712DD">
      <w:pPr>
        <w:pStyle w:val="1"/>
        <w:spacing w:after="0"/>
        <w:ind w:firstLine="0"/>
        <w:jc w:val="both"/>
      </w:pPr>
      <w:r w:rsidRPr="0042140A">
        <w:rPr>
          <w:color w:val="auto"/>
        </w:rPr>
        <w:t>Глава</w:t>
      </w:r>
      <w:r w:rsidR="004F51BF" w:rsidRPr="0042140A">
        <w:rPr>
          <w:color w:val="auto"/>
        </w:rPr>
        <w:t xml:space="preserve"> </w:t>
      </w:r>
      <w:r w:rsidR="00C42612" w:rsidRPr="0042140A">
        <w:rPr>
          <w:color w:val="auto"/>
        </w:rPr>
        <w:t>Железнодорожного</w:t>
      </w:r>
      <w:r w:rsidR="004F51BF" w:rsidRPr="0042140A">
        <w:rPr>
          <w:color w:val="auto"/>
        </w:rPr>
        <w:t xml:space="preserve"> </w:t>
      </w:r>
      <w:r w:rsidR="007F732C" w:rsidRPr="0042140A">
        <w:rPr>
          <w:color w:val="auto"/>
        </w:rPr>
        <w:t xml:space="preserve">сельсовета </w:t>
      </w:r>
      <w:r w:rsidR="004F51BF" w:rsidRPr="0042140A">
        <w:rPr>
          <w:color w:val="auto"/>
        </w:rPr>
        <w:t xml:space="preserve">                                                    </w:t>
      </w:r>
      <w:proofErr w:type="spellStart"/>
      <w:r w:rsidR="004F51BF" w:rsidRPr="0042140A">
        <w:rPr>
          <w:color w:val="auto"/>
        </w:rPr>
        <w:t>Г.С.Мельников</w:t>
      </w:r>
      <w:bookmarkStart w:id="5" w:name="bookmark2"/>
      <w:bookmarkEnd w:id="5"/>
      <w:bookmarkEnd w:id="4"/>
      <w:proofErr w:type="spellEnd"/>
    </w:p>
    <w:sectPr w:rsidR="00A6483A" w:rsidRPr="0042140A" w:rsidSect="001712DD">
      <w:footerReference w:type="default" r:id="rId10"/>
      <w:pgSz w:w="11900" w:h="16840"/>
      <w:pgMar w:top="1134" w:right="850" w:bottom="1134" w:left="1701" w:header="866" w:footer="866" w:gutter="0"/>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2487" w:rsidRDefault="00B42487">
      <w:r>
        <w:separator/>
      </w:r>
    </w:p>
  </w:endnote>
  <w:endnote w:type="continuationSeparator" w:id="0">
    <w:p w:rsidR="00B42487" w:rsidRDefault="00B424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080394"/>
      <w:docPartObj>
        <w:docPartGallery w:val="Page Numbers (Bottom of Page)"/>
        <w:docPartUnique/>
      </w:docPartObj>
    </w:sdtPr>
    <w:sdtEndPr/>
    <w:sdtContent>
      <w:p w:rsidR="00C95840" w:rsidRDefault="00C95840" w:rsidP="00C95840">
        <w:pPr>
          <w:pStyle w:val="aa"/>
          <w:jc w:val="center"/>
        </w:pPr>
        <w:r>
          <w:fldChar w:fldCharType="begin"/>
        </w:r>
        <w:r>
          <w:instrText>PAGE   \* MERGEFORMAT</w:instrText>
        </w:r>
        <w:r>
          <w:fldChar w:fldCharType="separate"/>
        </w:r>
        <w:r w:rsidR="00342B6B">
          <w:rPr>
            <w:noProof/>
          </w:rPr>
          <w:t>18</w:t>
        </w:r>
        <w:r>
          <w:fldChar w:fldCharType="end"/>
        </w:r>
      </w:p>
    </w:sdtContent>
  </w:sdt>
  <w:p w:rsidR="00A26D35" w:rsidRDefault="00A26D35">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2487" w:rsidRDefault="00B42487"/>
  </w:footnote>
  <w:footnote w:type="continuationSeparator" w:id="0">
    <w:p w:rsidR="00B42487" w:rsidRDefault="00B4248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744A72"/>
    <w:multiLevelType w:val="multilevel"/>
    <w:tmpl w:val="6B980B4E"/>
    <w:lvl w:ilvl="0">
      <w:start w:val="1"/>
      <w:numFmt w:val="decimal"/>
      <w:lvlText w:val="3.2.%1."/>
      <w:lvlJc w:val="left"/>
      <w:rPr>
        <w:rFonts w:ascii="Tahoma" w:eastAsia="Tahoma" w:hAnsi="Tahoma" w:cs="Tahoma"/>
        <w:b/>
        <w:bCs/>
        <w:i w:val="0"/>
        <w:iCs w:val="0"/>
        <w:smallCaps w:val="0"/>
        <w:strike w:val="0"/>
        <w:color w:val="000000"/>
        <w:spacing w:val="0"/>
        <w:w w:val="100"/>
        <w:position w:val="0"/>
        <w:sz w:val="17"/>
        <w:szCs w:val="17"/>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0C765B5"/>
    <w:multiLevelType w:val="multilevel"/>
    <w:tmpl w:val="2E8AE2EE"/>
    <w:lvl w:ilvl="0">
      <w:start w:val="1"/>
      <w:numFmt w:val="bullet"/>
      <w:lvlText w:val="&gt;"/>
      <w:lvlJc w:val="left"/>
      <w:rPr>
        <w:rFonts w:ascii="Tahoma" w:eastAsia="Tahoma" w:hAnsi="Tahoma" w:cs="Tahoma"/>
        <w:b/>
        <w:bCs/>
        <w:i w:val="0"/>
        <w:iCs w:val="0"/>
        <w:smallCaps w:val="0"/>
        <w:strike w:val="0"/>
        <w:color w:val="000000"/>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4B80A63"/>
    <w:multiLevelType w:val="multilevel"/>
    <w:tmpl w:val="7132257A"/>
    <w:lvl w:ilvl="0">
      <w:start w:val="1"/>
      <w:numFmt w:val="decimal"/>
      <w:lvlText w:val="%1."/>
      <w:lvlJc w:val="left"/>
      <w:pPr>
        <w:ind w:left="360" w:hanging="360"/>
      </w:pPr>
      <w:rPr>
        <w:rFonts w:hint="default"/>
      </w:rPr>
    </w:lvl>
    <w:lvl w:ilvl="1">
      <w:start w:val="6"/>
      <w:numFmt w:val="decimal"/>
      <w:lvlText w:val="%1.%2."/>
      <w:lvlJc w:val="left"/>
      <w:pPr>
        <w:ind w:left="1495" w:hanging="36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3" w15:restartNumberingAfterBreak="0">
    <w:nsid w:val="16531C62"/>
    <w:multiLevelType w:val="multilevel"/>
    <w:tmpl w:val="3E0EFE2C"/>
    <w:lvl w:ilvl="0">
      <w:start w:val="1"/>
      <w:numFmt w:val="bullet"/>
      <w:lvlText w:val="&gt;"/>
      <w:lvlJc w:val="left"/>
      <w:rPr>
        <w:rFonts w:ascii="Tahoma" w:eastAsia="Tahoma" w:hAnsi="Tahoma" w:cs="Tahoma"/>
        <w:b/>
        <w:bCs/>
        <w:i w:val="0"/>
        <w:iCs w:val="0"/>
        <w:smallCaps w:val="0"/>
        <w:strike w:val="0"/>
        <w:color w:val="000000"/>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FF46848"/>
    <w:multiLevelType w:val="multilevel"/>
    <w:tmpl w:val="93A483C8"/>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5006E0F"/>
    <w:multiLevelType w:val="multilevel"/>
    <w:tmpl w:val="1A3E1C96"/>
    <w:lvl w:ilvl="0">
      <w:start w:val="1"/>
      <w:numFmt w:val="bullet"/>
      <w:lvlText w:val="-"/>
      <w:lvlJc w:val="left"/>
      <w:rPr>
        <w:rFonts w:ascii="Tahoma" w:eastAsia="Tahoma" w:hAnsi="Tahoma" w:cs="Tahoma"/>
        <w:b w:val="0"/>
        <w:bCs w:val="0"/>
        <w:i w:val="0"/>
        <w:iCs w:val="0"/>
        <w:smallCaps w:val="0"/>
        <w:strike w:val="0"/>
        <w:color w:val="000000"/>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74C2CE8"/>
    <w:multiLevelType w:val="multilevel"/>
    <w:tmpl w:val="075EDE22"/>
    <w:lvl w:ilvl="0">
      <w:start w:val="1"/>
      <w:numFmt w:val="bullet"/>
      <w:lvlText w:val="&gt;"/>
      <w:lvlJc w:val="left"/>
      <w:rPr>
        <w:rFonts w:ascii="Tahoma" w:eastAsia="Tahoma" w:hAnsi="Tahoma" w:cs="Tahoma"/>
        <w:b/>
        <w:bCs/>
        <w:i w:val="0"/>
        <w:iCs w:val="0"/>
        <w:smallCaps w:val="0"/>
        <w:strike w:val="0"/>
        <w:color w:val="000000"/>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C083D25"/>
    <w:multiLevelType w:val="multilevel"/>
    <w:tmpl w:val="D60E7560"/>
    <w:lvl w:ilvl="0">
      <w:start w:val="2"/>
      <w:numFmt w:val="decimal"/>
      <w:lvlText w:val="3.2.%1."/>
      <w:lvlJc w:val="left"/>
      <w:rPr>
        <w:rFonts w:ascii="Tahoma" w:eastAsia="Tahoma" w:hAnsi="Tahoma" w:cs="Tahoma"/>
        <w:b/>
        <w:bCs/>
        <w:i w:val="0"/>
        <w:iCs w:val="0"/>
        <w:smallCaps w:val="0"/>
        <w:strike w:val="0"/>
        <w:color w:val="000000"/>
        <w:spacing w:val="0"/>
        <w:w w:val="100"/>
        <w:position w:val="0"/>
        <w:sz w:val="17"/>
        <w:szCs w:val="17"/>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52A1B12"/>
    <w:multiLevelType w:val="multilevel"/>
    <w:tmpl w:val="7206BDAA"/>
    <w:lvl w:ilvl="0">
      <w:start w:val="1"/>
      <w:numFmt w:val="bullet"/>
      <w:lvlText w:val="-"/>
      <w:lvlJc w:val="left"/>
      <w:rPr>
        <w:rFonts w:ascii="Tahoma" w:eastAsia="Tahoma" w:hAnsi="Tahoma" w:cs="Tahoma"/>
        <w:b w:val="0"/>
        <w:bCs w:val="0"/>
        <w:i w:val="0"/>
        <w:iCs w:val="0"/>
        <w:smallCaps w:val="0"/>
        <w:strike w:val="0"/>
        <w:color w:val="000000"/>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89075C6"/>
    <w:multiLevelType w:val="multilevel"/>
    <w:tmpl w:val="F83EE6C0"/>
    <w:lvl w:ilvl="0">
      <w:start w:val="5"/>
      <w:numFmt w:val="decimal"/>
      <w:lvlText w:val="%1."/>
      <w:lvlJc w:val="left"/>
      <w:pPr>
        <w:ind w:left="420" w:hanging="420"/>
      </w:pPr>
      <w:rPr>
        <w:rFonts w:hint="default"/>
      </w:rPr>
    </w:lvl>
    <w:lvl w:ilvl="1">
      <w:start w:val="5"/>
      <w:numFmt w:val="decimal"/>
      <w:lvlText w:val="%1.%2."/>
      <w:lvlJc w:val="left"/>
      <w:pPr>
        <w:ind w:left="143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51A3194A"/>
    <w:multiLevelType w:val="multilevel"/>
    <w:tmpl w:val="A9DE3E0A"/>
    <w:lvl w:ilvl="0">
      <w:start w:val="1"/>
      <w:numFmt w:val="bullet"/>
      <w:lvlText w:val="&gt;"/>
      <w:lvlJc w:val="left"/>
      <w:rPr>
        <w:rFonts w:ascii="Tahoma" w:eastAsia="Tahoma" w:hAnsi="Tahoma" w:cs="Tahoma"/>
        <w:b/>
        <w:bCs/>
        <w:i w:val="0"/>
        <w:iCs w:val="0"/>
        <w:smallCaps w:val="0"/>
        <w:strike w:val="0"/>
        <w:color w:val="000000"/>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3BF0381"/>
    <w:multiLevelType w:val="multilevel"/>
    <w:tmpl w:val="428E961C"/>
    <w:lvl w:ilvl="0">
      <w:start w:val="2"/>
      <w:numFmt w:val="decimal"/>
      <w:lvlText w:val="3.%1"/>
      <w:lvlJc w:val="left"/>
      <w:rPr>
        <w:rFonts w:ascii="Tahoma" w:eastAsia="Tahoma" w:hAnsi="Tahoma" w:cs="Tahoma"/>
        <w:b/>
        <w:bCs/>
        <w:i w:val="0"/>
        <w:iCs w:val="0"/>
        <w:smallCaps w:val="0"/>
        <w:strike w:val="0"/>
        <w:color w:val="97BF0D"/>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A681E65"/>
    <w:multiLevelType w:val="multilevel"/>
    <w:tmpl w:val="7416102E"/>
    <w:lvl w:ilvl="0">
      <w:start w:val="5"/>
      <w:numFmt w:val="decimal"/>
      <w:lvlText w:val="%1."/>
      <w:lvlJc w:val="left"/>
      <w:pPr>
        <w:ind w:left="420" w:hanging="420"/>
      </w:pPr>
      <w:rPr>
        <w:rFonts w:hint="default"/>
      </w:rPr>
    </w:lvl>
    <w:lvl w:ilvl="1">
      <w:start w:val="4"/>
      <w:numFmt w:val="decimal"/>
      <w:lvlText w:val="%1.%2."/>
      <w:lvlJc w:val="left"/>
      <w:pPr>
        <w:ind w:left="2150" w:hanging="720"/>
      </w:pPr>
      <w:rPr>
        <w:rFonts w:hint="default"/>
      </w:rPr>
    </w:lvl>
    <w:lvl w:ilvl="2">
      <w:start w:val="1"/>
      <w:numFmt w:val="decimal"/>
      <w:lvlText w:val="%1.%2.%3."/>
      <w:lvlJc w:val="left"/>
      <w:pPr>
        <w:ind w:left="3580" w:hanging="720"/>
      </w:pPr>
      <w:rPr>
        <w:rFonts w:hint="default"/>
      </w:rPr>
    </w:lvl>
    <w:lvl w:ilvl="3">
      <w:start w:val="1"/>
      <w:numFmt w:val="decimal"/>
      <w:lvlText w:val="%1.%2.%3.%4."/>
      <w:lvlJc w:val="left"/>
      <w:pPr>
        <w:ind w:left="5370" w:hanging="1080"/>
      </w:pPr>
      <w:rPr>
        <w:rFonts w:hint="default"/>
      </w:rPr>
    </w:lvl>
    <w:lvl w:ilvl="4">
      <w:start w:val="1"/>
      <w:numFmt w:val="decimal"/>
      <w:lvlText w:val="%1.%2.%3.%4.%5."/>
      <w:lvlJc w:val="left"/>
      <w:pPr>
        <w:ind w:left="6800" w:hanging="1080"/>
      </w:pPr>
      <w:rPr>
        <w:rFonts w:hint="default"/>
      </w:rPr>
    </w:lvl>
    <w:lvl w:ilvl="5">
      <w:start w:val="1"/>
      <w:numFmt w:val="decimal"/>
      <w:lvlText w:val="%1.%2.%3.%4.%5.%6."/>
      <w:lvlJc w:val="left"/>
      <w:pPr>
        <w:ind w:left="8590" w:hanging="1440"/>
      </w:pPr>
      <w:rPr>
        <w:rFonts w:hint="default"/>
      </w:rPr>
    </w:lvl>
    <w:lvl w:ilvl="6">
      <w:start w:val="1"/>
      <w:numFmt w:val="decimal"/>
      <w:lvlText w:val="%1.%2.%3.%4.%5.%6.%7."/>
      <w:lvlJc w:val="left"/>
      <w:pPr>
        <w:ind w:left="10380" w:hanging="1800"/>
      </w:pPr>
      <w:rPr>
        <w:rFonts w:hint="default"/>
      </w:rPr>
    </w:lvl>
    <w:lvl w:ilvl="7">
      <w:start w:val="1"/>
      <w:numFmt w:val="decimal"/>
      <w:lvlText w:val="%1.%2.%3.%4.%5.%6.%7.%8."/>
      <w:lvlJc w:val="left"/>
      <w:pPr>
        <w:ind w:left="11810" w:hanging="1800"/>
      </w:pPr>
      <w:rPr>
        <w:rFonts w:hint="default"/>
      </w:rPr>
    </w:lvl>
    <w:lvl w:ilvl="8">
      <w:start w:val="1"/>
      <w:numFmt w:val="decimal"/>
      <w:lvlText w:val="%1.%2.%3.%4.%5.%6.%7.%8.%9."/>
      <w:lvlJc w:val="left"/>
      <w:pPr>
        <w:ind w:left="13600" w:hanging="2160"/>
      </w:pPr>
      <w:rPr>
        <w:rFonts w:hint="default"/>
      </w:rPr>
    </w:lvl>
  </w:abstractNum>
  <w:abstractNum w:abstractNumId="13" w15:restartNumberingAfterBreak="0">
    <w:nsid w:val="60B000B9"/>
    <w:multiLevelType w:val="multilevel"/>
    <w:tmpl w:val="F0268BDE"/>
    <w:lvl w:ilvl="0">
      <w:start w:val="1"/>
      <w:numFmt w:val="decimal"/>
      <w:lvlText w:val="%1."/>
      <w:lvlJc w:val="left"/>
      <w:pPr>
        <w:ind w:left="405" w:hanging="405"/>
      </w:pPr>
      <w:rPr>
        <w:rFonts w:hint="default"/>
      </w:rPr>
    </w:lvl>
    <w:lvl w:ilvl="1">
      <w:start w:val="1"/>
      <w:numFmt w:val="decimal"/>
      <w:lvlText w:val="%1.%2."/>
      <w:lvlJc w:val="left"/>
      <w:pPr>
        <w:ind w:left="1115" w:hanging="40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71744EAA"/>
    <w:multiLevelType w:val="multilevel"/>
    <w:tmpl w:val="E4A662A0"/>
    <w:lvl w:ilvl="0">
      <w:start w:val="1"/>
      <w:numFmt w:val="decimal"/>
      <w:lvlText w:val="%1."/>
      <w:lvlJc w:val="left"/>
      <w:pPr>
        <w:ind w:left="360" w:hanging="360"/>
      </w:pPr>
      <w:rPr>
        <w:rFonts w:hint="default"/>
      </w:rPr>
    </w:lvl>
    <w:lvl w:ilvl="1">
      <w:start w:val="3"/>
      <w:numFmt w:val="decimal"/>
      <w:lvlText w:val="%1.%2."/>
      <w:lvlJc w:val="left"/>
      <w:pPr>
        <w:ind w:left="1495" w:hanging="360"/>
      </w:pPr>
      <w:rPr>
        <w:rFonts w:hint="default"/>
        <w:b/>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5" w15:restartNumberingAfterBreak="0">
    <w:nsid w:val="778E5FB4"/>
    <w:multiLevelType w:val="multilevel"/>
    <w:tmpl w:val="93A483C8"/>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DEE77E3"/>
    <w:multiLevelType w:val="multilevel"/>
    <w:tmpl w:val="21A0461A"/>
    <w:lvl w:ilvl="0">
      <w:start w:val="1"/>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15"/>
  </w:num>
  <w:num w:numId="2">
    <w:abstractNumId w:val="16"/>
  </w:num>
  <w:num w:numId="3">
    <w:abstractNumId w:val="1"/>
  </w:num>
  <w:num w:numId="4">
    <w:abstractNumId w:val="5"/>
  </w:num>
  <w:num w:numId="5">
    <w:abstractNumId w:val="13"/>
  </w:num>
  <w:num w:numId="6">
    <w:abstractNumId w:val="11"/>
  </w:num>
  <w:num w:numId="7">
    <w:abstractNumId w:val="0"/>
  </w:num>
  <w:num w:numId="8">
    <w:abstractNumId w:val="10"/>
  </w:num>
  <w:num w:numId="9">
    <w:abstractNumId w:val="3"/>
  </w:num>
  <w:num w:numId="10">
    <w:abstractNumId w:val="7"/>
  </w:num>
  <w:num w:numId="11">
    <w:abstractNumId w:val="6"/>
  </w:num>
  <w:num w:numId="12">
    <w:abstractNumId w:val="8"/>
  </w:num>
  <w:num w:numId="13">
    <w:abstractNumId w:val="9"/>
  </w:num>
  <w:num w:numId="14">
    <w:abstractNumId w:val="12"/>
  </w:num>
  <w:num w:numId="15">
    <w:abstractNumId w:val="4"/>
  </w:num>
  <w:num w:numId="16">
    <w:abstractNumId w:val="14"/>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83A"/>
    <w:rsid w:val="000203EF"/>
    <w:rsid w:val="00065505"/>
    <w:rsid w:val="000823C4"/>
    <w:rsid w:val="000E5DCB"/>
    <w:rsid w:val="0011130E"/>
    <w:rsid w:val="00131288"/>
    <w:rsid w:val="001712DD"/>
    <w:rsid w:val="001A399D"/>
    <w:rsid w:val="001C3651"/>
    <w:rsid w:val="001C5651"/>
    <w:rsid w:val="001C73DE"/>
    <w:rsid w:val="001E60B7"/>
    <w:rsid w:val="001E6C53"/>
    <w:rsid w:val="0024681E"/>
    <w:rsid w:val="0027238C"/>
    <w:rsid w:val="00285F80"/>
    <w:rsid w:val="002A1200"/>
    <w:rsid w:val="002C5A5F"/>
    <w:rsid w:val="002D7D43"/>
    <w:rsid w:val="002E6CAE"/>
    <w:rsid w:val="002F3588"/>
    <w:rsid w:val="00311C82"/>
    <w:rsid w:val="00312F38"/>
    <w:rsid w:val="00342B6B"/>
    <w:rsid w:val="00344298"/>
    <w:rsid w:val="00347526"/>
    <w:rsid w:val="003773AF"/>
    <w:rsid w:val="00386A20"/>
    <w:rsid w:val="0039739F"/>
    <w:rsid w:val="003C21D9"/>
    <w:rsid w:val="003F3AA0"/>
    <w:rsid w:val="003F49A5"/>
    <w:rsid w:val="00412F25"/>
    <w:rsid w:val="0042140A"/>
    <w:rsid w:val="00443DCB"/>
    <w:rsid w:val="00480859"/>
    <w:rsid w:val="00482692"/>
    <w:rsid w:val="00494608"/>
    <w:rsid w:val="004B673D"/>
    <w:rsid w:val="004D09EC"/>
    <w:rsid w:val="004D2B77"/>
    <w:rsid w:val="004D5E0B"/>
    <w:rsid w:val="004E3BC4"/>
    <w:rsid w:val="004F3E64"/>
    <w:rsid w:val="004F51BF"/>
    <w:rsid w:val="0054378D"/>
    <w:rsid w:val="00546C6C"/>
    <w:rsid w:val="005A0C59"/>
    <w:rsid w:val="005D3965"/>
    <w:rsid w:val="005E25C8"/>
    <w:rsid w:val="00605DCB"/>
    <w:rsid w:val="00610347"/>
    <w:rsid w:val="00610D4E"/>
    <w:rsid w:val="00652686"/>
    <w:rsid w:val="006750B0"/>
    <w:rsid w:val="006C3EB6"/>
    <w:rsid w:val="006D7542"/>
    <w:rsid w:val="006D75C1"/>
    <w:rsid w:val="00702B75"/>
    <w:rsid w:val="0070739D"/>
    <w:rsid w:val="00715C62"/>
    <w:rsid w:val="007408B2"/>
    <w:rsid w:val="007615CB"/>
    <w:rsid w:val="00771AEE"/>
    <w:rsid w:val="007A785D"/>
    <w:rsid w:val="007B4661"/>
    <w:rsid w:val="007F732C"/>
    <w:rsid w:val="00834374"/>
    <w:rsid w:val="00870833"/>
    <w:rsid w:val="008756A6"/>
    <w:rsid w:val="008E66F7"/>
    <w:rsid w:val="00911D89"/>
    <w:rsid w:val="00936E59"/>
    <w:rsid w:val="00946252"/>
    <w:rsid w:val="009641DA"/>
    <w:rsid w:val="009A6F7D"/>
    <w:rsid w:val="009B0748"/>
    <w:rsid w:val="009F2014"/>
    <w:rsid w:val="009F5891"/>
    <w:rsid w:val="00A05DEB"/>
    <w:rsid w:val="00A06135"/>
    <w:rsid w:val="00A17626"/>
    <w:rsid w:val="00A26D35"/>
    <w:rsid w:val="00A41084"/>
    <w:rsid w:val="00A6483A"/>
    <w:rsid w:val="00AF6ED1"/>
    <w:rsid w:val="00AF7445"/>
    <w:rsid w:val="00B01014"/>
    <w:rsid w:val="00B42487"/>
    <w:rsid w:val="00B77123"/>
    <w:rsid w:val="00BD4CC5"/>
    <w:rsid w:val="00BD55C6"/>
    <w:rsid w:val="00BE4811"/>
    <w:rsid w:val="00C0224A"/>
    <w:rsid w:val="00C1199F"/>
    <w:rsid w:val="00C42612"/>
    <w:rsid w:val="00C47A34"/>
    <w:rsid w:val="00C52682"/>
    <w:rsid w:val="00C61013"/>
    <w:rsid w:val="00C84A8F"/>
    <w:rsid w:val="00C932D9"/>
    <w:rsid w:val="00C9517B"/>
    <w:rsid w:val="00C95840"/>
    <w:rsid w:val="00CA2B0C"/>
    <w:rsid w:val="00D34317"/>
    <w:rsid w:val="00D35AAE"/>
    <w:rsid w:val="00D4607A"/>
    <w:rsid w:val="00D53594"/>
    <w:rsid w:val="00D71554"/>
    <w:rsid w:val="00D82CCC"/>
    <w:rsid w:val="00D9289D"/>
    <w:rsid w:val="00DA49CB"/>
    <w:rsid w:val="00DA6681"/>
    <w:rsid w:val="00DB1484"/>
    <w:rsid w:val="00DD55E7"/>
    <w:rsid w:val="00DE3629"/>
    <w:rsid w:val="00E12931"/>
    <w:rsid w:val="00E452E8"/>
    <w:rsid w:val="00E972C7"/>
    <w:rsid w:val="00EB72FC"/>
    <w:rsid w:val="00EB7FAE"/>
    <w:rsid w:val="00EE0E7E"/>
    <w:rsid w:val="00EF4979"/>
    <w:rsid w:val="00F024F7"/>
    <w:rsid w:val="00F51B99"/>
    <w:rsid w:val="00F950EC"/>
    <w:rsid w:val="00FB7A71"/>
    <w:rsid w:val="00FD194D"/>
    <w:rsid w:val="00FD2B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0BE1ED8-ABCF-46CD-B43A-A5BA5F0F1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Arial" w:eastAsia="Arial" w:hAnsi="Arial" w:cs="Arial"/>
      <w:b w:val="0"/>
      <w:bCs w:val="0"/>
      <w:i w:val="0"/>
      <w:iCs w:val="0"/>
      <w:smallCaps w:val="0"/>
      <w:strike w:val="0"/>
      <w:u w:val="none"/>
      <w:shd w:val="clear" w:color="auto" w:fill="auto"/>
    </w:rPr>
  </w:style>
  <w:style w:type="paragraph" w:customStyle="1" w:styleId="1">
    <w:name w:val="Основной текст1"/>
    <w:basedOn w:val="a"/>
    <w:link w:val="a3"/>
    <w:pPr>
      <w:spacing w:after="130"/>
      <w:ind w:firstLine="400"/>
    </w:pPr>
    <w:rPr>
      <w:rFonts w:ascii="Arial" w:eastAsia="Arial" w:hAnsi="Arial" w:cs="Arial"/>
    </w:rPr>
  </w:style>
  <w:style w:type="character" w:customStyle="1" w:styleId="2">
    <w:name w:val="Заголовок №2_"/>
    <w:basedOn w:val="a0"/>
    <w:link w:val="20"/>
    <w:rsid w:val="007B4661"/>
    <w:rPr>
      <w:rFonts w:ascii="Tahoma" w:eastAsia="Tahoma" w:hAnsi="Tahoma" w:cs="Tahoma"/>
      <w:b/>
      <w:bCs/>
      <w:color w:val="97BF0D"/>
      <w:sz w:val="17"/>
      <w:szCs w:val="17"/>
    </w:rPr>
  </w:style>
  <w:style w:type="paragraph" w:customStyle="1" w:styleId="20">
    <w:name w:val="Заголовок №2"/>
    <w:basedOn w:val="a"/>
    <w:link w:val="2"/>
    <w:rsid w:val="007B4661"/>
    <w:pPr>
      <w:spacing w:after="320"/>
      <w:outlineLvl w:val="1"/>
    </w:pPr>
    <w:rPr>
      <w:rFonts w:ascii="Tahoma" w:eastAsia="Tahoma" w:hAnsi="Tahoma" w:cs="Tahoma"/>
      <w:b/>
      <w:bCs/>
      <w:color w:val="97BF0D"/>
      <w:sz w:val="17"/>
      <w:szCs w:val="17"/>
    </w:rPr>
  </w:style>
  <w:style w:type="character" w:customStyle="1" w:styleId="21">
    <w:name w:val="Основной текст (2)_"/>
    <w:basedOn w:val="a0"/>
    <w:link w:val="22"/>
    <w:rsid w:val="00652686"/>
    <w:rPr>
      <w:rFonts w:ascii="Tahoma" w:eastAsia="Tahoma" w:hAnsi="Tahoma" w:cs="Tahoma"/>
      <w:color w:val="EBEBEB"/>
      <w:sz w:val="50"/>
      <w:szCs w:val="50"/>
    </w:rPr>
  </w:style>
  <w:style w:type="paragraph" w:customStyle="1" w:styleId="22">
    <w:name w:val="Основной текст (2)"/>
    <w:basedOn w:val="a"/>
    <w:link w:val="21"/>
    <w:rsid w:val="00652686"/>
    <w:pPr>
      <w:spacing w:after="340" w:line="276" w:lineRule="auto"/>
    </w:pPr>
    <w:rPr>
      <w:rFonts w:ascii="Tahoma" w:eastAsia="Tahoma" w:hAnsi="Tahoma" w:cs="Tahoma"/>
      <w:color w:val="EBEBEB"/>
      <w:sz w:val="50"/>
      <w:szCs w:val="50"/>
    </w:rPr>
  </w:style>
  <w:style w:type="character" w:customStyle="1" w:styleId="a4">
    <w:name w:val="Подпись к картинке_"/>
    <w:basedOn w:val="a0"/>
    <w:link w:val="a5"/>
    <w:rsid w:val="00652686"/>
    <w:rPr>
      <w:rFonts w:ascii="Tahoma" w:eastAsia="Tahoma" w:hAnsi="Tahoma" w:cs="Tahoma"/>
      <w:b/>
      <w:bCs/>
      <w:sz w:val="17"/>
      <w:szCs w:val="17"/>
    </w:rPr>
  </w:style>
  <w:style w:type="paragraph" w:customStyle="1" w:styleId="a5">
    <w:name w:val="Подпись к картинке"/>
    <w:basedOn w:val="a"/>
    <w:link w:val="a4"/>
    <w:rsid w:val="00652686"/>
    <w:rPr>
      <w:rFonts w:ascii="Tahoma" w:eastAsia="Tahoma" w:hAnsi="Tahoma" w:cs="Tahoma"/>
      <w:b/>
      <w:bCs/>
      <w:color w:val="auto"/>
      <w:sz w:val="17"/>
      <w:szCs w:val="17"/>
    </w:rPr>
  </w:style>
  <w:style w:type="character" w:customStyle="1" w:styleId="10">
    <w:name w:val="Заголовок №1_"/>
    <w:basedOn w:val="a0"/>
    <w:link w:val="11"/>
    <w:rsid w:val="00AF6ED1"/>
    <w:rPr>
      <w:rFonts w:ascii="Tahoma" w:eastAsia="Tahoma" w:hAnsi="Tahoma" w:cs="Tahoma"/>
      <w:b/>
      <w:bCs/>
      <w:color w:val="97BF0D"/>
    </w:rPr>
  </w:style>
  <w:style w:type="paragraph" w:customStyle="1" w:styleId="11">
    <w:name w:val="Заголовок №1"/>
    <w:basedOn w:val="a"/>
    <w:link w:val="10"/>
    <w:rsid w:val="00AF6ED1"/>
    <w:pPr>
      <w:spacing w:after="540" w:line="298" w:lineRule="auto"/>
      <w:ind w:left="760"/>
      <w:outlineLvl w:val="0"/>
    </w:pPr>
    <w:rPr>
      <w:rFonts w:ascii="Tahoma" w:eastAsia="Tahoma" w:hAnsi="Tahoma" w:cs="Tahoma"/>
      <w:b/>
      <w:bCs/>
      <w:color w:val="97BF0D"/>
    </w:rPr>
  </w:style>
  <w:style w:type="paragraph" w:styleId="a6">
    <w:name w:val="Balloon Text"/>
    <w:basedOn w:val="a"/>
    <w:link w:val="a7"/>
    <w:uiPriority w:val="99"/>
    <w:semiHidden/>
    <w:unhideWhenUsed/>
    <w:rsid w:val="00480859"/>
    <w:rPr>
      <w:rFonts w:ascii="Tahoma" w:hAnsi="Tahoma" w:cs="Tahoma"/>
      <w:sz w:val="16"/>
      <w:szCs w:val="16"/>
    </w:rPr>
  </w:style>
  <w:style w:type="character" w:customStyle="1" w:styleId="a7">
    <w:name w:val="Текст выноски Знак"/>
    <w:basedOn w:val="a0"/>
    <w:link w:val="a6"/>
    <w:uiPriority w:val="99"/>
    <w:semiHidden/>
    <w:rsid w:val="00480859"/>
    <w:rPr>
      <w:rFonts w:ascii="Tahoma" w:hAnsi="Tahoma" w:cs="Tahoma"/>
      <w:color w:val="000000"/>
      <w:sz w:val="16"/>
      <w:szCs w:val="16"/>
    </w:rPr>
  </w:style>
  <w:style w:type="paragraph" w:styleId="a8">
    <w:name w:val="header"/>
    <w:basedOn w:val="a"/>
    <w:link w:val="a9"/>
    <w:uiPriority w:val="99"/>
    <w:unhideWhenUsed/>
    <w:rsid w:val="0024681E"/>
    <w:pPr>
      <w:tabs>
        <w:tab w:val="center" w:pos="4677"/>
        <w:tab w:val="right" w:pos="9355"/>
      </w:tabs>
    </w:pPr>
  </w:style>
  <w:style w:type="character" w:customStyle="1" w:styleId="a9">
    <w:name w:val="Верхний колонтитул Знак"/>
    <w:basedOn w:val="a0"/>
    <w:link w:val="a8"/>
    <w:uiPriority w:val="99"/>
    <w:rsid w:val="0024681E"/>
    <w:rPr>
      <w:color w:val="000000"/>
    </w:rPr>
  </w:style>
  <w:style w:type="paragraph" w:styleId="aa">
    <w:name w:val="footer"/>
    <w:basedOn w:val="a"/>
    <w:link w:val="ab"/>
    <w:uiPriority w:val="99"/>
    <w:unhideWhenUsed/>
    <w:rsid w:val="0024681E"/>
    <w:pPr>
      <w:tabs>
        <w:tab w:val="center" w:pos="4677"/>
        <w:tab w:val="right" w:pos="9355"/>
      </w:tabs>
    </w:pPr>
  </w:style>
  <w:style w:type="character" w:customStyle="1" w:styleId="ab">
    <w:name w:val="Нижний колонтитул Знак"/>
    <w:basedOn w:val="a0"/>
    <w:link w:val="aa"/>
    <w:uiPriority w:val="99"/>
    <w:rsid w:val="0024681E"/>
    <w:rPr>
      <w:color w:val="000000"/>
    </w:rPr>
  </w:style>
  <w:style w:type="paragraph" w:customStyle="1" w:styleId="ConsPlusTitle">
    <w:name w:val="ConsPlusTitle"/>
    <w:uiPriority w:val="99"/>
    <w:rsid w:val="00312F38"/>
    <w:pPr>
      <w:widowControl/>
      <w:autoSpaceDE w:val="0"/>
      <w:autoSpaceDN w:val="0"/>
      <w:adjustRightInd w:val="0"/>
    </w:pPr>
    <w:rPr>
      <w:rFonts w:ascii="Arial" w:eastAsia="Times New Roman" w:hAnsi="Arial" w:cs="Arial"/>
      <w:b/>
      <w:bCs/>
      <w:sz w:val="20"/>
      <w:szCs w:val="20"/>
      <w:lang w:bidi="ar-SA"/>
    </w:rPr>
  </w:style>
  <w:style w:type="paragraph" w:styleId="ac">
    <w:name w:val="No Spacing"/>
    <w:uiPriority w:val="1"/>
    <w:qFormat/>
    <w:rsid w:val="004B673D"/>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xn--24-jlcdaedgupyckba5a4q.xn--p1a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272416-FCB4-42FC-801D-98B46DD07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1</Pages>
  <Words>9095</Words>
  <Characters>51843</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Acer</cp:lastModifiedBy>
  <cp:revision>30</cp:revision>
  <cp:lastPrinted>2023-03-29T05:12:00Z</cp:lastPrinted>
  <dcterms:created xsi:type="dcterms:W3CDTF">2023-02-08T03:55:00Z</dcterms:created>
  <dcterms:modified xsi:type="dcterms:W3CDTF">2023-03-29T05:15:00Z</dcterms:modified>
</cp:coreProperties>
</file>