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6F" w:rsidRPr="008A12D7" w:rsidRDefault="00C1696F" w:rsidP="00C1696F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649836" wp14:editId="1F30232A">
            <wp:extent cx="56197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696F" w:rsidRPr="008A12D7" w:rsidRDefault="00C1696F" w:rsidP="00C1696F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</w:p>
    <w:p w:rsidR="00C1696F" w:rsidRPr="00C1696F" w:rsidRDefault="00C1696F" w:rsidP="00C1696F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1696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1696F" w:rsidRPr="00C1696F" w:rsidRDefault="00C1696F" w:rsidP="00C1696F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1696F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C1696F" w:rsidRPr="00C1696F" w:rsidRDefault="00C1696F" w:rsidP="00C1696F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1696F">
        <w:rPr>
          <w:rFonts w:ascii="Arial" w:hAnsi="Arial" w:cs="Arial"/>
          <w:b/>
          <w:sz w:val="24"/>
          <w:szCs w:val="24"/>
        </w:rPr>
        <w:t>ЕНИСЕЙСКОГО РАЙОНА</w:t>
      </w:r>
    </w:p>
    <w:p w:rsidR="00C1696F" w:rsidRPr="00C1696F" w:rsidRDefault="00C1696F" w:rsidP="00C1696F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1696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1696F" w:rsidRPr="00C1696F" w:rsidRDefault="00C1696F" w:rsidP="00C1696F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C1696F" w:rsidRPr="008A12D7" w:rsidRDefault="00C1696F" w:rsidP="00C1696F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>РЕШЕНИЕ</w:t>
      </w:r>
    </w:p>
    <w:p w:rsidR="00C1696F" w:rsidRPr="008A12D7" w:rsidRDefault="00C1696F" w:rsidP="00C1696F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C1696F" w:rsidRPr="008A12D7" w:rsidRDefault="007D56AF" w:rsidP="007D56AF">
      <w:pPr>
        <w:pStyle w:val="a3"/>
        <w:rPr>
          <w:rFonts w:ascii="Arial" w:hAnsi="Arial" w:cs="Arial"/>
          <w:sz w:val="24"/>
          <w:szCs w:val="24"/>
        </w:rPr>
      </w:pPr>
      <w:r w:rsidRPr="007D56AF">
        <w:rPr>
          <w:rFonts w:ascii="Arial" w:hAnsi="Arial" w:cs="Arial"/>
          <w:b/>
          <w:sz w:val="24"/>
          <w:szCs w:val="24"/>
        </w:rPr>
        <w:t xml:space="preserve">19.11.2024 г                                         </w:t>
      </w:r>
      <w:r w:rsidR="00C1696F" w:rsidRPr="007D56AF">
        <w:rPr>
          <w:rFonts w:ascii="Arial" w:hAnsi="Arial" w:cs="Arial"/>
          <w:b/>
          <w:sz w:val="24"/>
          <w:szCs w:val="24"/>
        </w:rPr>
        <w:t>п. Абалаково</w:t>
      </w:r>
      <w:r w:rsidR="00C1696F" w:rsidRPr="007D56AF">
        <w:rPr>
          <w:rFonts w:ascii="Arial" w:hAnsi="Arial" w:cs="Arial"/>
          <w:b/>
          <w:sz w:val="24"/>
          <w:szCs w:val="24"/>
        </w:rPr>
        <w:tab/>
      </w:r>
      <w:r w:rsidR="00C1696F" w:rsidRPr="008A12D7">
        <w:rPr>
          <w:rFonts w:ascii="Arial" w:hAnsi="Arial" w:cs="Arial"/>
          <w:sz w:val="24"/>
          <w:szCs w:val="24"/>
        </w:rPr>
        <w:tab/>
      </w:r>
      <w:r w:rsidR="00C1696F" w:rsidRPr="00210AA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C1696F" w:rsidRPr="00210AA6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18-228р</w:t>
      </w:r>
    </w:p>
    <w:p w:rsidR="00C1696F" w:rsidRPr="008A12D7" w:rsidRDefault="00C1696F" w:rsidP="00C1696F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C1696F" w:rsidRPr="008A12D7" w:rsidRDefault="00C1696F" w:rsidP="00C1696F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>О проведении публичных слушаний по проекту бюджета Железнодорожного сельсовета Енисейского р</w:t>
      </w:r>
      <w:r>
        <w:rPr>
          <w:rFonts w:ascii="Arial" w:hAnsi="Arial" w:cs="Arial"/>
          <w:b/>
          <w:sz w:val="24"/>
          <w:szCs w:val="24"/>
        </w:rPr>
        <w:t>айона Красноярского края на 2025 год и плановый период 2026-2027</w:t>
      </w:r>
      <w:r w:rsidRPr="008A12D7">
        <w:rPr>
          <w:rFonts w:ascii="Arial" w:hAnsi="Arial" w:cs="Arial"/>
          <w:b/>
          <w:sz w:val="24"/>
          <w:szCs w:val="24"/>
        </w:rPr>
        <w:t xml:space="preserve"> годов</w:t>
      </w:r>
    </w:p>
    <w:p w:rsidR="00C1696F" w:rsidRPr="008A12D7" w:rsidRDefault="00C1696F" w:rsidP="00C1696F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1696F" w:rsidRPr="008A12D7" w:rsidRDefault="00C1696F" w:rsidP="00C1696F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 39.1 Устава Железнодорожного сельсовета Енисейского района, Железнодорожный сельский Совет депутатов Енисейского района РЕШИЛ:</w:t>
      </w:r>
    </w:p>
    <w:p w:rsidR="00C1696F" w:rsidRPr="008A12D7" w:rsidRDefault="00C1696F" w:rsidP="00C1696F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1. Провести публичные слушания по вопросу «О бюджете Железнодорожного сельсовета Енисейского района Красноярского края на 20</w:t>
      </w:r>
      <w:r>
        <w:rPr>
          <w:rFonts w:ascii="Arial" w:hAnsi="Arial" w:cs="Arial"/>
          <w:sz w:val="24"/>
          <w:szCs w:val="24"/>
        </w:rPr>
        <w:t>25 год и плановый период 2026-2027</w:t>
      </w:r>
      <w:r w:rsidRPr="008A12D7">
        <w:rPr>
          <w:rFonts w:ascii="Arial" w:hAnsi="Arial" w:cs="Arial"/>
          <w:sz w:val="24"/>
          <w:szCs w:val="24"/>
        </w:rPr>
        <w:t xml:space="preserve"> годов» в здании администрации Железнодорожного сельсовета Енисейского района по адресу: п. Абалаково, ул. Школьная,5.</w:t>
      </w:r>
    </w:p>
    <w:p w:rsidR="00C1696F" w:rsidRPr="008A12D7" w:rsidRDefault="00C1696F" w:rsidP="00C1696F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2. Согласовать проект решения «О бюджете Железнодорожного сельсовета Енисейского р</w:t>
      </w:r>
      <w:r w:rsidR="00494CF4">
        <w:rPr>
          <w:rFonts w:ascii="Arial" w:hAnsi="Arial" w:cs="Arial"/>
          <w:sz w:val="24"/>
          <w:szCs w:val="24"/>
        </w:rPr>
        <w:t>айона Красноярского края на 2025 год и плановый период 2026-2027</w:t>
      </w:r>
      <w:r w:rsidRPr="008A12D7">
        <w:rPr>
          <w:rFonts w:ascii="Arial" w:hAnsi="Arial" w:cs="Arial"/>
          <w:sz w:val="24"/>
          <w:szCs w:val="24"/>
        </w:rPr>
        <w:t xml:space="preserve"> годов» выносимый на публичные слушания (приложение 1).</w:t>
      </w:r>
    </w:p>
    <w:p w:rsidR="00C1696F" w:rsidRPr="008A12D7" w:rsidRDefault="00C1696F" w:rsidP="00C1696F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3. Ответственному по организации и проведении публичных слушаний по вопросу «О бюджете Железнодорожного сельсовета Енисейского ра</w:t>
      </w:r>
      <w:r w:rsidR="00494CF4">
        <w:rPr>
          <w:rFonts w:ascii="Arial" w:hAnsi="Arial" w:cs="Arial"/>
          <w:sz w:val="24"/>
          <w:szCs w:val="24"/>
        </w:rPr>
        <w:t>йона Красноярского края на 2025 год и плановый период 2026-2027</w:t>
      </w:r>
      <w:r w:rsidRPr="008A12D7">
        <w:rPr>
          <w:rFonts w:ascii="Arial" w:hAnsi="Arial" w:cs="Arial"/>
          <w:sz w:val="24"/>
          <w:szCs w:val="24"/>
        </w:rPr>
        <w:t xml:space="preserve"> годов» (</w:t>
      </w:r>
      <w:r w:rsidR="00494CF4">
        <w:rPr>
          <w:rFonts w:ascii="Arial" w:hAnsi="Arial" w:cs="Arial"/>
          <w:sz w:val="24"/>
          <w:szCs w:val="24"/>
        </w:rPr>
        <w:t>Мартынюк</w:t>
      </w:r>
      <w:r w:rsidRPr="008A12D7">
        <w:rPr>
          <w:rFonts w:ascii="Arial" w:hAnsi="Arial" w:cs="Arial"/>
          <w:sz w:val="24"/>
          <w:szCs w:val="24"/>
        </w:rPr>
        <w:t>) провести необходимые мероприятия по организации и проведении публичных слушаний.</w:t>
      </w:r>
    </w:p>
    <w:p w:rsidR="00C1696F" w:rsidRPr="008A12D7" w:rsidRDefault="00C1696F" w:rsidP="00C1696F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4. Предложения жителей Железнодорожного сельсовета Енисейского района и иных участников публичных слушаний по проекту решения «О бюджете Железнодорожного сельсовета Енисейского р</w:t>
      </w:r>
      <w:r w:rsidR="00494CF4">
        <w:rPr>
          <w:rFonts w:ascii="Arial" w:hAnsi="Arial" w:cs="Arial"/>
          <w:sz w:val="24"/>
          <w:szCs w:val="24"/>
        </w:rPr>
        <w:t>айона Красноярского края на 2025 год и плановый период 2026-2027</w:t>
      </w:r>
      <w:r w:rsidRPr="008A12D7">
        <w:rPr>
          <w:rFonts w:ascii="Arial" w:hAnsi="Arial" w:cs="Arial"/>
          <w:sz w:val="24"/>
          <w:szCs w:val="24"/>
        </w:rPr>
        <w:t xml:space="preserve"> годов», заявки для участия в публичных слушаниях в письменном виде направляются по адресу: п. Абалаково, ул. Школьная,5, Железнодорожный сельский Совет депутатов Енисейского района </w:t>
      </w:r>
    </w:p>
    <w:p w:rsidR="00C1696F" w:rsidRPr="008A12D7" w:rsidRDefault="00C1696F" w:rsidP="00C1696F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5. Контроль за исполнением решения возложить на главу сельсовета Г.С.Мельникова.</w:t>
      </w:r>
    </w:p>
    <w:p w:rsidR="00C1696F" w:rsidRPr="008A12D7" w:rsidRDefault="00C1696F" w:rsidP="00C1696F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6. Решение вступает в силу с момента опубликования в печатном издании «Железнодорожный вестник» и подлежит размещению на официальном Интернет-сайте </w:t>
      </w:r>
      <w:r w:rsidR="00C23957" w:rsidRPr="00C23957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zheleznodorozhnyj-r04.gosweb.gosuslugi.ru</w:t>
      </w:r>
    </w:p>
    <w:p w:rsidR="00C1696F" w:rsidRPr="008A12D7" w:rsidRDefault="00C1696F" w:rsidP="00C1696F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C1696F" w:rsidRPr="008A12D7" w:rsidRDefault="00C1696F" w:rsidP="00C1696F">
      <w:pPr>
        <w:pStyle w:val="a3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Председатель Совета</w:t>
      </w:r>
      <w:r w:rsidRPr="008A12D7">
        <w:rPr>
          <w:rFonts w:ascii="Arial" w:hAnsi="Arial" w:cs="Arial"/>
          <w:sz w:val="24"/>
          <w:szCs w:val="24"/>
        </w:rPr>
        <w:tab/>
      </w:r>
      <w:r w:rsidRPr="008A12D7">
        <w:rPr>
          <w:rFonts w:ascii="Arial" w:hAnsi="Arial" w:cs="Arial"/>
          <w:sz w:val="24"/>
          <w:szCs w:val="24"/>
        </w:rPr>
        <w:tab/>
      </w:r>
      <w:r w:rsidRPr="008A12D7">
        <w:rPr>
          <w:rFonts w:ascii="Arial" w:hAnsi="Arial" w:cs="Arial"/>
          <w:sz w:val="24"/>
          <w:szCs w:val="24"/>
        </w:rPr>
        <w:tab/>
      </w:r>
      <w:r w:rsidRPr="008A12D7">
        <w:rPr>
          <w:rFonts w:ascii="Arial" w:hAnsi="Arial" w:cs="Arial"/>
          <w:sz w:val="24"/>
          <w:szCs w:val="24"/>
        </w:rPr>
        <w:tab/>
      </w:r>
      <w:r w:rsidRPr="008A12D7">
        <w:rPr>
          <w:rFonts w:ascii="Arial" w:hAnsi="Arial" w:cs="Arial"/>
          <w:sz w:val="24"/>
          <w:szCs w:val="24"/>
        </w:rPr>
        <w:tab/>
        <w:t xml:space="preserve">                             Е.К.Хмелюков</w:t>
      </w:r>
    </w:p>
    <w:p w:rsidR="00C1696F" w:rsidRPr="008A12D7" w:rsidRDefault="00C1696F" w:rsidP="00C169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5E12" w:rsidRDefault="00C1696F" w:rsidP="00C1696F">
      <w:pPr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Г.С.Мельников</w:t>
      </w:r>
    </w:p>
    <w:p w:rsidR="00C23957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CE5EAC" w:rsidRDefault="00C23957" w:rsidP="00C23957">
      <w:pPr>
        <w:overflowPunct/>
        <w:autoSpaceDE/>
        <w:autoSpaceDN/>
        <w:adjustRightInd/>
        <w:jc w:val="center"/>
        <w:textAlignment w:val="auto"/>
        <w:rPr>
          <w:bCs/>
          <w:sz w:val="28"/>
        </w:rPr>
      </w:pPr>
      <w:r>
        <w:rPr>
          <w:bCs/>
          <w:noProof/>
          <w:sz w:val="28"/>
        </w:rPr>
        <w:lastRenderedPageBreak/>
        <w:drawing>
          <wp:inline distT="0" distB="0" distL="0" distR="0" wp14:anchorId="2878C2C7" wp14:editId="3BD5131A">
            <wp:extent cx="609600" cy="752475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957" w:rsidRPr="00CE5EAC" w:rsidRDefault="00C23957" w:rsidP="00C23957">
      <w:pPr>
        <w:overflowPunct/>
        <w:autoSpaceDE/>
        <w:autoSpaceDN/>
        <w:adjustRightInd/>
        <w:jc w:val="center"/>
        <w:textAlignment w:val="auto"/>
        <w:rPr>
          <w:bCs/>
          <w:sz w:val="28"/>
        </w:rPr>
      </w:pPr>
    </w:p>
    <w:p w:rsidR="00C23957" w:rsidRPr="00430D96" w:rsidRDefault="00C23957" w:rsidP="00C2395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ЖЕЛЕЗНОДОРОЖНЫЙ СЕЛЬСКИЙ </w:t>
      </w:r>
      <w:r w:rsidRPr="00430D96">
        <w:rPr>
          <w:b/>
          <w:sz w:val="28"/>
          <w:szCs w:val="28"/>
        </w:rPr>
        <w:t>СОВЕТ ДЕПУТАТОВ</w:t>
      </w:r>
    </w:p>
    <w:p w:rsidR="00C23957" w:rsidRPr="00430D96" w:rsidRDefault="00C23957" w:rsidP="00C23957">
      <w:pPr>
        <w:widowControl w:val="0"/>
        <w:jc w:val="center"/>
        <w:rPr>
          <w:b/>
          <w:sz w:val="28"/>
          <w:szCs w:val="28"/>
        </w:rPr>
      </w:pPr>
      <w:r w:rsidRPr="00430D96">
        <w:rPr>
          <w:b/>
          <w:sz w:val="28"/>
          <w:szCs w:val="28"/>
        </w:rPr>
        <w:t>ЕНИСЕЙСКОГО РАЙОНА КРАСНОЯРСКОГО КРАЯ</w:t>
      </w:r>
    </w:p>
    <w:p w:rsidR="00C23957" w:rsidRPr="00430D96" w:rsidRDefault="00C23957" w:rsidP="00C23957">
      <w:pPr>
        <w:widowControl w:val="0"/>
        <w:jc w:val="both"/>
        <w:rPr>
          <w:b/>
          <w:sz w:val="28"/>
          <w:szCs w:val="28"/>
        </w:rPr>
      </w:pPr>
    </w:p>
    <w:p w:rsidR="00C23957" w:rsidRPr="00430D96" w:rsidRDefault="00C23957" w:rsidP="00C23957">
      <w:pPr>
        <w:widowControl w:val="0"/>
        <w:jc w:val="center"/>
        <w:rPr>
          <w:b/>
          <w:sz w:val="28"/>
          <w:szCs w:val="28"/>
        </w:rPr>
      </w:pPr>
      <w:r w:rsidRPr="00430D96">
        <w:rPr>
          <w:b/>
          <w:sz w:val="28"/>
          <w:szCs w:val="28"/>
        </w:rPr>
        <w:t>РЕШЕНИЕ</w:t>
      </w:r>
    </w:p>
    <w:p w:rsidR="00C23957" w:rsidRPr="00CE5EAC" w:rsidRDefault="00C23957" w:rsidP="00C23957">
      <w:pPr>
        <w:tabs>
          <w:tab w:val="left" w:pos="1440"/>
        </w:tabs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C23957" w:rsidRPr="00CE5EAC" w:rsidRDefault="00C23957" w:rsidP="00C23957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C23957" w:rsidRPr="00BC3C9E" w:rsidRDefault="00C23957" w:rsidP="00C23957">
      <w:pPr>
        <w:overflowPunct/>
        <w:autoSpaceDE/>
        <w:adjustRightInd/>
        <w:textAlignment w:val="auto"/>
        <w:rPr>
          <w:b/>
          <w:sz w:val="24"/>
          <w:szCs w:val="24"/>
        </w:rPr>
      </w:pPr>
      <w:r>
        <w:rPr>
          <w:sz w:val="28"/>
          <w:szCs w:val="28"/>
        </w:rPr>
        <w:t>__</w:t>
      </w:r>
      <w:r w:rsidRPr="00BC3C9E">
        <w:rPr>
          <w:sz w:val="28"/>
          <w:szCs w:val="28"/>
        </w:rPr>
        <w:t>.12.</w:t>
      </w:r>
      <w:r>
        <w:rPr>
          <w:sz w:val="28"/>
          <w:szCs w:val="28"/>
        </w:rPr>
        <w:t>2024</w:t>
      </w:r>
      <w:r w:rsidRPr="00BC3C9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BC3C9E">
        <w:rPr>
          <w:sz w:val="28"/>
          <w:szCs w:val="28"/>
        </w:rPr>
        <w:t xml:space="preserve">                    </w:t>
      </w:r>
      <w:r w:rsidRPr="00AC48AE">
        <w:rPr>
          <w:sz w:val="24"/>
          <w:szCs w:val="24"/>
        </w:rPr>
        <w:t xml:space="preserve">п.Абалаково </w:t>
      </w:r>
      <w:r w:rsidRPr="00BC3C9E">
        <w:rPr>
          <w:sz w:val="28"/>
          <w:szCs w:val="28"/>
        </w:rPr>
        <w:t xml:space="preserve">                                       №</w:t>
      </w:r>
      <w:r>
        <w:rPr>
          <w:sz w:val="28"/>
          <w:szCs w:val="28"/>
        </w:rPr>
        <w:t xml:space="preserve"> </w:t>
      </w:r>
    </w:p>
    <w:p w:rsidR="00C23957" w:rsidRPr="00BC3C9E" w:rsidRDefault="00C23957" w:rsidP="00C23957">
      <w:pPr>
        <w:rPr>
          <w:b/>
          <w:sz w:val="28"/>
          <w:szCs w:val="28"/>
        </w:rPr>
      </w:pPr>
    </w:p>
    <w:p w:rsidR="00C23957" w:rsidRPr="00BC3C9E" w:rsidRDefault="00C23957" w:rsidP="00C23957">
      <w:pPr>
        <w:rPr>
          <w:b/>
          <w:sz w:val="28"/>
          <w:szCs w:val="28"/>
        </w:rPr>
      </w:pPr>
    </w:p>
    <w:p w:rsidR="00C23957" w:rsidRPr="00936EEB" w:rsidRDefault="00C23957" w:rsidP="00C23957">
      <w:pPr>
        <w:ind w:right="3402"/>
        <w:jc w:val="both"/>
        <w:rPr>
          <w:sz w:val="28"/>
          <w:szCs w:val="28"/>
        </w:rPr>
      </w:pPr>
      <w:r w:rsidRPr="00936EEB">
        <w:rPr>
          <w:sz w:val="28"/>
          <w:szCs w:val="28"/>
        </w:rPr>
        <w:t xml:space="preserve">О бюджете Железнодорожного сельсовета на </w:t>
      </w:r>
      <w:r>
        <w:rPr>
          <w:sz w:val="28"/>
          <w:szCs w:val="28"/>
        </w:rPr>
        <w:t>2025</w:t>
      </w:r>
      <w:r w:rsidRPr="00936EEB">
        <w:rPr>
          <w:sz w:val="28"/>
          <w:szCs w:val="28"/>
        </w:rPr>
        <w:t xml:space="preserve"> год  плановый период </w:t>
      </w:r>
      <w:r>
        <w:rPr>
          <w:sz w:val="28"/>
          <w:szCs w:val="28"/>
        </w:rPr>
        <w:t>2026</w:t>
      </w:r>
      <w:r w:rsidRPr="00936EEB">
        <w:rPr>
          <w:sz w:val="28"/>
          <w:szCs w:val="28"/>
        </w:rPr>
        <w:t>-</w:t>
      </w:r>
      <w:r>
        <w:rPr>
          <w:sz w:val="28"/>
          <w:szCs w:val="28"/>
        </w:rPr>
        <w:t>2027</w:t>
      </w:r>
      <w:r w:rsidRPr="00936EEB">
        <w:rPr>
          <w:sz w:val="28"/>
          <w:szCs w:val="28"/>
        </w:rPr>
        <w:t xml:space="preserve"> годов</w:t>
      </w:r>
    </w:p>
    <w:p w:rsidR="00C23957" w:rsidRPr="00BC3C9E" w:rsidRDefault="00C23957" w:rsidP="00C23957">
      <w:pPr>
        <w:ind w:right="3686"/>
        <w:jc w:val="both"/>
        <w:rPr>
          <w:b/>
          <w:sz w:val="28"/>
          <w:szCs w:val="28"/>
        </w:rPr>
      </w:pPr>
    </w:p>
    <w:p w:rsidR="00C23957" w:rsidRPr="00BC3C9E" w:rsidRDefault="00C23957" w:rsidP="00C23957">
      <w:pPr>
        <w:ind w:right="3686"/>
        <w:jc w:val="both"/>
        <w:rPr>
          <w:b/>
          <w:sz w:val="28"/>
          <w:szCs w:val="28"/>
        </w:rPr>
      </w:pPr>
    </w:p>
    <w:p w:rsidR="00C23957" w:rsidRPr="00210AA6" w:rsidRDefault="00C23957" w:rsidP="00C2395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0AA6">
        <w:rPr>
          <w:rFonts w:ascii="Arial" w:hAnsi="Arial" w:cs="Arial"/>
          <w:b/>
          <w:sz w:val="24"/>
          <w:szCs w:val="24"/>
        </w:rPr>
        <w:t>Статья 1. Основные характеристики бюджета Железнодорожного сельсовета на 2025 год и плановый период 2026-2027 годов</w:t>
      </w:r>
    </w:p>
    <w:p w:rsidR="00C23957" w:rsidRPr="00210AA6" w:rsidRDefault="00C23957" w:rsidP="00C23957">
      <w:pPr>
        <w:pStyle w:val="a4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Утвердить основные характеристики бюджета Железнодорожного сельсовета на 2025 год:</w:t>
      </w:r>
    </w:p>
    <w:p w:rsidR="00C23957" w:rsidRPr="00210AA6" w:rsidRDefault="00C23957" w:rsidP="00C23957">
      <w:pPr>
        <w:pStyle w:val="a4"/>
        <w:numPr>
          <w:ilvl w:val="0"/>
          <w:numId w:val="13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прогнозируемый общий объем доходов бюджета сельсовета в сумме 10 533,4 тыс. рублей;</w:t>
      </w:r>
    </w:p>
    <w:p w:rsidR="00C23957" w:rsidRPr="00210AA6" w:rsidRDefault="00C23957" w:rsidP="00C23957">
      <w:pPr>
        <w:pStyle w:val="a4"/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 xml:space="preserve">общий объем расходов бюджета сельсовета в сумме 10 533,4 тыс. рублей; </w:t>
      </w:r>
    </w:p>
    <w:p w:rsidR="00C23957" w:rsidRPr="00210AA6" w:rsidRDefault="00C23957" w:rsidP="00C23957">
      <w:pPr>
        <w:pStyle w:val="a4"/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профицит бюджета сельсовета в сумме 0,0 тыс. рублей;</w:t>
      </w:r>
    </w:p>
    <w:p w:rsidR="00C23957" w:rsidRPr="00210AA6" w:rsidRDefault="00C23957" w:rsidP="00C23957">
      <w:pPr>
        <w:pStyle w:val="a4"/>
        <w:numPr>
          <w:ilvl w:val="0"/>
          <w:numId w:val="13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источники финансирования дефицита (профицита) бюджета сельсовета в сумме 0,0 тыс. рублей согласно приложению 1 к настоящему решению.</w:t>
      </w:r>
    </w:p>
    <w:p w:rsidR="00C23957" w:rsidRPr="00210AA6" w:rsidRDefault="00C23957" w:rsidP="00C23957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Утвердить основные характеристики бюджета Железнодорожного сельсовета на 2026 год и на 2027 год:</w:t>
      </w:r>
    </w:p>
    <w:p w:rsidR="00C23957" w:rsidRPr="00210AA6" w:rsidRDefault="00C23957" w:rsidP="00C23957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прогнозируемый общий объем доходов бюджета сельсовета на 2026 год в сумме 10 729,8 тыс. рублей и на 2027 год в сумме 10 784,4 тыс. рублей;</w:t>
      </w:r>
    </w:p>
    <w:p w:rsidR="00C23957" w:rsidRPr="00210AA6" w:rsidRDefault="00C23957" w:rsidP="00C23957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общий объем расходов бюджета сельсовета на 2026 год в сумме 10 729,8  тыс. рублей, в том числе условно утвержденные расходы в сумме 250,0 тыс. рублей, и на 2027 год в сумме 10 784,4 тыс. рублей, в том числе условно утвержденные расходы в сумме 500,0 тыс. рублей;</w:t>
      </w:r>
    </w:p>
    <w:p w:rsidR="00C23957" w:rsidRPr="00210AA6" w:rsidRDefault="00C23957" w:rsidP="00C23957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дефицит бюджета сельсовета на 2026 год в сумме 0,0 тыс. рублей и на 2027 год дефицит бюджета в сумме 0,0 тыс. рублей;</w:t>
      </w:r>
    </w:p>
    <w:p w:rsidR="00C23957" w:rsidRPr="00210AA6" w:rsidRDefault="00C23957" w:rsidP="00C23957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источники внутреннего финансирования дефицита (профицита) бюджета сельсовета на 2026 год в сумме 0,0 тыс. рублей и на 2027 год в сумме 0,0 тыс. рублей согласно приложению 1 к настоящему решению.</w:t>
      </w:r>
    </w:p>
    <w:p w:rsidR="00C23957" w:rsidRPr="00210AA6" w:rsidRDefault="00C23957" w:rsidP="00C23957">
      <w:pPr>
        <w:pStyle w:val="a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0AA6">
        <w:rPr>
          <w:rFonts w:ascii="Arial" w:hAnsi="Arial" w:cs="Arial"/>
          <w:b/>
          <w:sz w:val="24"/>
          <w:szCs w:val="24"/>
        </w:rPr>
        <w:t>Статья 2. Доходы бюджета Железнодорожного сельсовета на 2025 год и плановый период 2026-2027 годов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lastRenderedPageBreak/>
        <w:t>Утвердить доходы бюджета Железнодорожного  сельсовета на 2025 год и плановый период 2026-2027 годов согласно приложению 2 к настоящему решению.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0AA6">
        <w:rPr>
          <w:rFonts w:ascii="Arial" w:hAnsi="Arial" w:cs="Arial"/>
          <w:b/>
          <w:sz w:val="24"/>
          <w:szCs w:val="24"/>
        </w:rPr>
        <w:t>Статья 3. Распределение на 2025 год и плановый период 2026-2027 годов расходов бюджета Железнодорожного сельсовета по бюджетной классификации Российской Федерации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Утвердить в пределах общего объема расходов бюджета Железнодорожного сельсовета, установленного статьей 1 настоящего решения:</w:t>
      </w:r>
    </w:p>
    <w:p w:rsidR="00C23957" w:rsidRPr="00210AA6" w:rsidRDefault="00C23957" w:rsidP="00C2395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распределение бюджетных ассигнований бюджета Железнодорожного сельсовета по разделам 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:rsidR="00C23957" w:rsidRPr="00210AA6" w:rsidRDefault="00C23957" w:rsidP="00C2395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 xml:space="preserve"> ведомственную структуру расходов бюджета Железнодорожного сельсовета на 2025 год и плановый период 2026-2027 годов согласно приложению 4 к настоящему решению;</w:t>
      </w:r>
    </w:p>
    <w:p w:rsidR="00C23957" w:rsidRPr="00210AA6" w:rsidRDefault="00C23957" w:rsidP="00C2395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Железнодорожного сельсовета на 2025 год и плановый период 2026-2027 годов согласно приложению 5 к настоящему решению.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0AA6">
        <w:rPr>
          <w:rFonts w:ascii="Arial" w:hAnsi="Arial" w:cs="Arial"/>
          <w:b/>
          <w:sz w:val="24"/>
          <w:szCs w:val="24"/>
        </w:rPr>
        <w:t>Статья 4. Публичные нормативные обязательства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Утвердить общий объем средств бюджета Железнодорожного сельсовета, направляемых на исполнение публичных нормативных обязательств Железнодорожного  сельсовета на 2025 год и плановый период 2026-2027 годов в сумме 135,8 тыс. рублей ежегодно.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0AA6">
        <w:rPr>
          <w:rFonts w:ascii="Arial" w:hAnsi="Arial" w:cs="Arial"/>
          <w:b/>
          <w:sz w:val="24"/>
          <w:szCs w:val="24"/>
        </w:rPr>
        <w:t>Статья 5. Изменение показателей сводной бюджетной росписи бюджета Железнодорожного сельсовета в 2025 году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23957" w:rsidRPr="00210AA6" w:rsidRDefault="00C23957" w:rsidP="00C23957">
      <w:pPr>
        <w:pStyle w:val="a4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 xml:space="preserve">Установить, что Глава </w:t>
      </w:r>
      <w:r w:rsidRPr="00210AA6">
        <w:rPr>
          <w:rFonts w:ascii="Arial" w:hAnsi="Arial" w:cs="Arial"/>
          <w:bCs/>
          <w:sz w:val="24"/>
          <w:szCs w:val="24"/>
        </w:rPr>
        <w:t>Железнодорожного</w:t>
      </w:r>
      <w:r w:rsidRPr="00210AA6">
        <w:rPr>
          <w:rFonts w:ascii="Arial" w:hAnsi="Arial" w:cs="Arial"/>
          <w:sz w:val="24"/>
          <w:szCs w:val="24"/>
        </w:rPr>
        <w:t xml:space="preserve">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</w:t>
      </w:r>
      <w:r w:rsidRPr="00210AA6">
        <w:rPr>
          <w:rFonts w:ascii="Arial" w:hAnsi="Arial" w:cs="Arial"/>
          <w:bCs/>
          <w:sz w:val="24"/>
          <w:szCs w:val="24"/>
        </w:rPr>
        <w:t>Железнодорожного</w:t>
      </w:r>
      <w:r w:rsidRPr="00210AA6">
        <w:rPr>
          <w:rFonts w:ascii="Arial" w:hAnsi="Arial" w:cs="Arial"/>
          <w:sz w:val="24"/>
          <w:szCs w:val="24"/>
        </w:rPr>
        <w:t xml:space="preserve"> сельсовета на 2025 год и плановый период 2026-2027 годов без внесения изменений в настоящее решение:</w:t>
      </w:r>
    </w:p>
    <w:p w:rsidR="00C23957" w:rsidRPr="00210AA6" w:rsidRDefault="00C23957" w:rsidP="00C2395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C23957" w:rsidRPr="00210AA6" w:rsidRDefault="00C23957" w:rsidP="00C2395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 xml:space="preserve">в случаях образования, переименования, реорганизации, ликвидации органов местного самоуправления, перераспределения их полномочий и (или) </w:t>
      </w:r>
      <w:r w:rsidRPr="00210AA6">
        <w:rPr>
          <w:rFonts w:ascii="Arial" w:hAnsi="Arial" w:cs="Arial"/>
          <w:sz w:val="24"/>
          <w:szCs w:val="24"/>
        </w:rPr>
        <w:lastRenderedPageBreak/>
        <w:t>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C23957" w:rsidRPr="00210AA6" w:rsidRDefault="00C23957" w:rsidP="00C2395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C23957" w:rsidRPr="00210AA6" w:rsidRDefault="00C23957" w:rsidP="00C23957">
      <w:pPr>
        <w:pStyle w:val="a4"/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в случае изменения размера средств межбюджетных трансфертов, предоставленных из районного бюджета;</w:t>
      </w:r>
    </w:p>
    <w:p w:rsidR="00C23957" w:rsidRPr="00210AA6" w:rsidRDefault="00C23957" w:rsidP="00C23957">
      <w:pPr>
        <w:pStyle w:val="a4"/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C23957" w:rsidRPr="00210AA6" w:rsidRDefault="00C23957" w:rsidP="00C2395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на сумму средств, предоставляемых за счет средств резервного фонда администрации района;</w:t>
      </w:r>
    </w:p>
    <w:p w:rsidR="00C23957" w:rsidRPr="00210AA6" w:rsidRDefault="00C23957" w:rsidP="00C2395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 xml:space="preserve">на сумму средств, предоставляемых за счет средств резервного фонда администрации </w:t>
      </w:r>
      <w:r w:rsidRPr="00210AA6">
        <w:rPr>
          <w:rFonts w:ascii="Arial" w:hAnsi="Arial" w:cs="Arial"/>
          <w:bCs/>
          <w:sz w:val="24"/>
          <w:szCs w:val="24"/>
        </w:rPr>
        <w:t>Железнодорожного</w:t>
      </w:r>
      <w:r w:rsidRPr="00210AA6">
        <w:rPr>
          <w:rFonts w:ascii="Arial" w:hAnsi="Arial" w:cs="Arial"/>
          <w:sz w:val="24"/>
          <w:szCs w:val="24"/>
        </w:rPr>
        <w:t xml:space="preserve"> сельсовета;</w:t>
      </w:r>
    </w:p>
    <w:p w:rsidR="00C23957" w:rsidRPr="00210AA6" w:rsidRDefault="00C23957" w:rsidP="00C2395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 xml:space="preserve">в случае заключения администрацией </w:t>
      </w:r>
      <w:r w:rsidRPr="00210AA6">
        <w:rPr>
          <w:rFonts w:ascii="Arial" w:hAnsi="Arial" w:cs="Arial"/>
          <w:bCs/>
          <w:sz w:val="24"/>
          <w:szCs w:val="24"/>
        </w:rPr>
        <w:t>Железнодорожного</w:t>
      </w:r>
      <w:r w:rsidRPr="00210AA6">
        <w:rPr>
          <w:rFonts w:ascii="Arial" w:hAnsi="Arial" w:cs="Arial"/>
          <w:sz w:val="24"/>
          <w:szCs w:val="24"/>
        </w:rPr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C23957" w:rsidRPr="00210AA6" w:rsidRDefault="00C23957" w:rsidP="00C2395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 </w:t>
      </w:r>
      <w:r w:rsidRPr="00210AA6">
        <w:rPr>
          <w:rFonts w:ascii="Arial" w:hAnsi="Arial" w:cs="Arial"/>
          <w:bCs/>
          <w:sz w:val="24"/>
          <w:szCs w:val="24"/>
        </w:rPr>
        <w:t>Железнодорожного</w:t>
      </w:r>
      <w:r w:rsidRPr="00210AA6">
        <w:rPr>
          <w:rFonts w:ascii="Arial" w:hAnsi="Arial" w:cs="Arial"/>
          <w:sz w:val="24"/>
          <w:szCs w:val="24"/>
        </w:rPr>
        <w:t xml:space="preserve"> сельсовета, после внесения изменений в указанную программу в установленном порядке;</w:t>
      </w:r>
    </w:p>
    <w:p w:rsidR="00C23957" w:rsidRPr="00210AA6" w:rsidRDefault="00C23957" w:rsidP="00C2395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 xml:space="preserve"> 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2025 года, которые направляются на те же цели;</w:t>
      </w:r>
    </w:p>
    <w:p w:rsidR="00C23957" w:rsidRPr="00210AA6" w:rsidRDefault="00C23957" w:rsidP="00C2395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 xml:space="preserve">в случае перераспределения бюджетных ассигнований, необходимых для исполнения расходных обязательств </w:t>
      </w:r>
      <w:r w:rsidRPr="00210AA6">
        <w:rPr>
          <w:rFonts w:ascii="Arial" w:hAnsi="Arial" w:cs="Arial"/>
          <w:bCs/>
          <w:sz w:val="24"/>
          <w:szCs w:val="24"/>
        </w:rPr>
        <w:t>Железнодорожного</w:t>
      </w:r>
      <w:r w:rsidRPr="00210AA6">
        <w:rPr>
          <w:rFonts w:ascii="Arial" w:hAnsi="Arial" w:cs="Arial"/>
          <w:sz w:val="24"/>
          <w:szCs w:val="24"/>
        </w:rPr>
        <w:t xml:space="preserve"> сельсовета, включая новые виды расходных обязательств, софинансирование которых осуществляется из краевого (районного) бюджета и (или) по условиям предоставления требуется софинансирование из средств бюджета сельсовета;</w:t>
      </w:r>
    </w:p>
    <w:p w:rsidR="00C23957" w:rsidRPr="00210AA6" w:rsidRDefault="00C23957" w:rsidP="00C2395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color w:val="000000"/>
          <w:sz w:val="24"/>
          <w:szCs w:val="24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C23957" w:rsidRPr="00210AA6" w:rsidRDefault="00C23957" w:rsidP="00C2395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color w:val="000000"/>
          <w:sz w:val="24"/>
          <w:szCs w:val="24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C23957" w:rsidRPr="00210AA6" w:rsidRDefault="00C23957" w:rsidP="00C2395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color w:val="000000"/>
          <w:sz w:val="24"/>
          <w:szCs w:val="24"/>
        </w:rPr>
        <w:lastRenderedPageBreak/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на сумму не использованных по состоянию на 1 января 2025 года остатков межбюджетных трансфертов, полученных из районного бюджета, имеющие целевое назначение, которые направляются в 2025 году на те же цели.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0AA6">
        <w:rPr>
          <w:rFonts w:ascii="Arial" w:hAnsi="Arial" w:cs="Arial"/>
          <w:b/>
          <w:sz w:val="24"/>
          <w:szCs w:val="24"/>
        </w:rPr>
        <w:t>Статья 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23957" w:rsidRPr="00210AA6" w:rsidRDefault="00C23957" w:rsidP="00C23957">
      <w:pPr>
        <w:pStyle w:val="ConsPlusNormal"/>
        <w:ind w:firstLine="709"/>
        <w:jc w:val="both"/>
        <w:rPr>
          <w:sz w:val="24"/>
          <w:szCs w:val="24"/>
        </w:rPr>
      </w:pPr>
      <w:r w:rsidRPr="00210AA6">
        <w:rPr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2025 год и плановый период 2026-2027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0AA6">
        <w:rPr>
          <w:rFonts w:ascii="Arial" w:hAnsi="Arial" w:cs="Arial"/>
          <w:b/>
          <w:sz w:val="24"/>
          <w:szCs w:val="24"/>
        </w:rPr>
        <w:t>Статья 7. Общая предельная численность органов местного самоуправления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Общая предельная штатная численность выборных должностных лиц, осуществляющих свои полномочия на постоянной основе, муниципальных служащих Железнодорожного сельсовета, принятая к финансовому обеспечению в 2025 году, составляет 4,25 штатные единицы, в том числе по полномочиям органов местного самоуправления - 4 штатных единиц.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0AA6">
        <w:rPr>
          <w:rFonts w:ascii="Arial" w:hAnsi="Arial" w:cs="Arial"/>
          <w:b/>
          <w:sz w:val="24"/>
          <w:szCs w:val="24"/>
        </w:rPr>
        <w:t xml:space="preserve"> 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0AA6">
        <w:rPr>
          <w:rFonts w:ascii="Arial" w:hAnsi="Arial" w:cs="Arial"/>
          <w:b/>
          <w:sz w:val="24"/>
          <w:szCs w:val="24"/>
        </w:rPr>
        <w:t>Статья 8. Индексация заработной платы работников муниципальных учреждений Железнодорожного сельсовета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 xml:space="preserve">Заработная плата работников муниципальных учреждений Железнодорожного сельсовета в 2025 году увеличивается (индексируется) в размерах и в сроки, предусмотренные законом Красноярского края о краевом бюджете на 2025 год и плановый период 2026-2027 годов для индексации (увеличения) заработной платы работников краевых государственных учреждений. 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0AA6">
        <w:rPr>
          <w:rFonts w:ascii="Arial" w:hAnsi="Arial" w:cs="Arial"/>
          <w:b/>
          <w:sz w:val="24"/>
          <w:szCs w:val="24"/>
        </w:rPr>
        <w:t>Статья 9. Особенности исполнения бюджета Железнодорожного сельсовета в 2025 году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23957" w:rsidRPr="00210AA6" w:rsidRDefault="00C23957" w:rsidP="00C23957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 xml:space="preserve">Установить, что неиспользованные по состоянию на 1 января 2025 года остатки межбюджетных трансфертов, предоставленных  за счет средств федерального, краевого бюджета, бюджету Железнодорожного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2025 года.  </w:t>
      </w:r>
    </w:p>
    <w:p w:rsidR="00C23957" w:rsidRPr="00210AA6" w:rsidRDefault="00C23957" w:rsidP="00C23957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 xml:space="preserve">Установить, что неиспользованные по состоянию на 1 января 2025 года остатки средств бюджета Железнодорожного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</w:t>
      </w:r>
      <w:r w:rsidRPr="00210AA6">
        <w:rPr>
          <w:rFonts w:ascii="Arial" w:hAnsi="Arial" w:cs="Arial"/>
          <w:sz w:val="24"/>
          <w:szCs w:val="24"/>
        </w:rPr>
        <w:lastRenderedPageBreak/>
        <w:t>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Железнодорожного сельсовета.</w:t>
      </w:r>
    </w:p>
    <w:p w:rsidR="00C23957" w:rsidRPr="00210AA6" w:rsidRDefault="00C23957" w:rsidP="00C23957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за счет утвержденных бюджетных ассигнований на 2025 год.</w:t>
      </w:r>
    </w:p>
    <w:p w:rsidR="00C23957" w:rsidRPr="00210AA6" w:rsidRDefault="00C23957" w:rsidP="00C23957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23957" w:rsidRPr="00210AA6" w:rsidRDefault="00C23957" w:rsidP="00C23957">
      <w:pPr>
        <w:pStyle w:val="a4"/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210AA6">
        <w:rPr>
          <w:rFonts w:ascii="Arial" w:hAnsi="Arial" w:cs="Arial"/>
          <w:b/>
          <w:sz w:val="24"/>
          <w:szCs w:val="24"/>
        </w:rPr>
        <w:t>Статья 10. Иные межбюджетные трансферты бюджету района</w:t>
      </w:r>
    </w:p>
    <w:p w:rsidR="00C23957" w:rsidRPr="00210AA6" w:rsidRDefault="00C23957" w:rsidP="00C23957">
      <w:pPr>
        <w:pStyle w:val="a4"/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C23957" w:rsidRPr="00210AA6" w:rsidRDefault="00C23957" w:rsidP="00C23957">
      <w:pPr>
        <w:pStyle w:val="a4"/>
        <w:numPr>
          <w:ilvl w:val="0"/>
          <w:numId w:val="10"/>
        </w:numPr>
        <w:tabs>
          <w:tab w:val="left" w:pos="1134"/>
        </w:tabs>
        <w:spacing w:line="276" w:lineRule="auto"/>
        <w:ind w:hanging="176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Направить бюджету муниципального района:</w:t>
      </w:r>
    </w:p>
    <w:p w:rsidR="00C23957" w:rsidRPr="00210AA6" w:rsidRDefault="00C23957" w:rsidP="00C23957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2025 год и плановый период 2026 -2027 годов в сумме 1 142,0 тыс. рублей ежегодно;</w:t>
      </w:r>
    </w:p>
    <w:p w:rsidR="00C23957" w:rsidRPr="00210AA6" w:rsidRDefault="00C23957" w:rsidP="00C23957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2025 год и плановый период 2026-2027 годов в сумме 609,1 тыс. рублей ежегодно;</w:t>
      </w:r>
    </w:p>
    <w:p w:rsidR="00C23957" w:rsidRPr="00210AA6" w:rsidRDefault="00C23957" w:rsidP="00C23957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осуществлению внешнего муниципального финансового контроля на 2025 год и плановый период 2026–2027 годов в сумме 17,7 тыс. рублей ежегодно;</w:t>
      </w:r>
    </w:p>
    <w:p w:rsidR="00C23957" w:rsidRPr="00210AA6" w:rsidRDefault="00C23957" w:rsidP="00C23957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2025 год и плановый период 2026 – 2027 годов в сумме 34,8 тыс. рублей ежегодно;</w:t>
      </w:r>
    </w:p>
    <w:p w:rsidR="00C23957" w:rsidRPr="00210AA6" w:rsidRDefault="00C23957" w:rsidP="00C23957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контролю за исполнением бюджета на 2025 год в сумме 7,0 тыс. рублей, на 2026 год в сумме 7,0 тыс. рублей и на 2027 год в сумме 7,0 тыс. рублей;</w:t>
      </w:r>
    </w:p>
    <w:p w:rsidR="00C23957" w:rsidRPr="00210AA6" w:rsidRDefault="00C23957" w:rsidP="00C23957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в области жилищных правоотношений на 2025 год и плановый период 2026-2027 годов в сумме 5,9 тыс. рублей ежегодно.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0AA6">
        <w:rPr>
          <w:rFonts w:ascii="Arial" w:hAnsi="Arial" w:cs="Arial"/>
          <w:b/>
          <w:sz w:val="24"/>
          <w:szCs w:val="24"/>
        </w:rPr>
        <w:t>Статья 11. Резервный фонд администрации Железнодорожного сельсовета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23957" w:rsidRPr="00210AA6" w:rsidRDefault="00C23957" w:rsidP="00C23957">
      <w:pPr>
        <w:pStyle w:val="a4"/>
        <w:numPr>
          <w:ilvl w:val="3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 xml:space="preserve">Установить, что в расходной части бюджета Железнодорожного сельсовета предусматривается резервный фонд администрации Железнодорожного сельсовета на 2025 год и плановый период 2026-2027 годов в сумме 0,5 тыс. рублей ежегодно.  </w:t>
      </w:r>
    </w:p>
    <w:p w:rsidR="00C23957" w:rsidRPr="00210AA6" w:rsidRDefault="00C23957" w:rsidP="00C23957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Железнодорожного сельсовета, утвержденным постановлением администрации Железнодорожного сельсовета.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0AA6">
        <w:rPr>
          <w:rFonts w:ascii="Arial" w:hAnsi="Arial" w:cs="Arial"/>
          <w:b/>
          <w:sz w:val="24"/>
          <w:szCs w:val="24"/>
        </w:rPr>
        <w:t xml:space="preserve">Статья 12. Муниципальный дорожный фонд 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23957" w:rsidRPr="00210AA6" w:rsidRDefault="00C23957" w:rsidP="00C23957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Утвердить объем бюджетных ассигнований муниципального дорожного фонда Железнодорожного сельсовета на 2025 год в сумме 1 312,7 тыс. рублей, на 2026 год в сумме 1 328,6 тыс. рублей, на 2027 год в сумме 1 449,7 тыс. рублей.</w:t>
      </w:r>
    </w:p>
    <w:p w:rsidR="00C23957" w:rsidRPr="00210AA6" w:rsidRDefault="00C23957" w:rsidP="00C23957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lastRenderedPageBreak/>
        <w:t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Железнодорожного сельсовета.</w:t>
      </w:r>
    </w:p>
    <w:p w:rsidR="00C23957" w:rsidRPr="00210AA6" w:rsidRDefault="00C23957" w:rsidP="00C23957">
      <w:pPr>
        <w:pStyle w:val="a4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0AA6">
        <w:rPr>
          <w:rFonts w:ascii="Arial" w:hAnsi="Arial" w:cs="Arial"/>
          <w:b/>
          <w:sz w:val="24"/>
          <w:szCs w:val="24"/>
        </w:rPr>
        <w:t>Статья 13. Муниципальные внутренние заимствования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23957" w:rsidRPr="00210AA6" w:rsidRDefault="00C23957" w:rsidP="00C23957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Администрация Железнодорожного сельсовета, выступающая от имени Железнодорожного сельсовета, вправе привлекать бюджетные кредиты из других бюджетов бюджетной системы Российской Федерации,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C23957" w:rsidRPr="00210AA6" w:rsidRDefault="00C23957" w:rsidP="00C23957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Плата за пользование бюджетными кредитами определяется в соответствии с действующим законодательством.</w:t>
      </w:r>
    </w:p>
    <w:p w:rsidR="00C23957" w:rsidRPr="00210AA6" w:rsidRDefault="00C23957" w:rsidP="00C23957">
      <w:pPr>
        <w:pStyle w:val="a4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0AA6">
        <w:rPr>
          <w:rFonts w:ascii="Arial" w:hAnsi="Arial" w:cs="Arial"/>
          <w:b/>
          <w:sz w:val="24"/>
          <w:szCs w:val="24"/>
        </w:rPr>
        <w:t>Статья 14. Муниципальный внутренний долг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23957" w:rsidRPr="00210AA6" w:rsidRDefault="00C23957" w:rsidP="00C23957">
      <w:pPr>
        <w:pStyle w:val="a4"/>
        <w:numPr>
          <w:ilvl w:val="3"/>
          <w:numId w:val="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Установить верхний предел муниципального внутреннего долга по долговым обязательствам Железнодорожного сельсовета:</w:t>
      </w:r>
    </w:p>
    <w:p w:rsidR="00C23957" w:rsidRPr="00210AA6" w:rsidRDefault="00C23957" w:rsidP="00C23957">
      <w:pPr>
        <w:pStyle w:val="a4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на 1 января 2026 года в сумме 0,0 тыс. рублей, в том числе по гарантиям 0 тыс. рублей;</w:t>
      </w:r>
    </w:p>
    <w:p w:rsidR="00C23957" w:rsidRPr="00210AA6" w:rsidRDefault="00C23957" w:rsidP="00C23957">
      <w:pPr>
        <w:pStyle w:val="a4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на 1 января 2027 года в сумме 0,0 тыс. рублей, в том числе по гарантиям 0 тыс. рублей;</w:t>
      </w:r>
    </w:p>
    <w:p w:rsidR="00C23957" w:rsidRPr="00210AA6" w:rsidRDefault="00C23957" w:rsidP="00C23957">
      <w:pPr>
        <w:pStyle w:val="a4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на 1 января 2028 года в сумме 0,0 тыс. рублей, в том числе по гарантиям 0 тыс. рублей.</w:t>
      </w:r>
    </w:p>
    <w:p w:rsidR="00C23957" w:rsidRPr="00210AA6" w:rsidRDefault="00C23957" w:rsidP="00C23957">
      <w:pPr>
        <w:pStyle w:val="a4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0AA6">
        <w:rPr>
          <w:rFonts w:ascii="Arial" w:hAnsi="Arial" w:cs="Arial"/>
          <w:b/>
          <w:sz w:val="24"/>
          <w:szCs w:val="24"/>
        </w:rPr>
        <w:t>Статья 15. Обслуживание счета бюджета Железнодорожного сельсовета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C23957" w:rsidRPr="00210AA6" w:rsidRDefault="00C23957" w:rsidP="00C23957">
      <w:pPr>
        <w:pStyle w:val="a4"/>
        <w:numPr>
          <w:ilvl w:val="3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 xml:space="preserve">Кассовое обслуживание исполнения бюджета </w:t>
      </w:r>
      <w:r w:rsidRPr="00210AA6">
        <w:rPr>
          <w:rFonts w:ascii="Arial" w:hAnsi="Arial" w:cs="Arial"/>
          <w:bCs/>
          <w:sz w:val="24"/>
          <w:szCs w:val="24"/>
        </w:rPr>
        <w:t>Железнодорожного</w:t>
      </w:r>
      <w:r w:rsidRPr="00210AA6">
        <w:rPr>
          <w:rFonts w:ascii="Arial" w:hAnsi="Arial" w:cs="Arial"/>
          <w:sz w:val="24"/>
          <w:szCs w:val="24"/>
        </w:rPr>
        <w:t xml:space="preserve"> сельсовета в части проведения и учета операций по кассовым поступлениям в бюджет </w:t>
      </w:r>
      <w:r w:rsidRPr="00210AA6">
        <w:rPr>
          <w:rFonts w:ascii="Arial" w:hAnsi="Arial" w:cs="Arial"/>
          <w:bCs/>
          <w:sz w:val="24"/>
          <w:szCs w:val="24"/>
        </w:rPr>
        <w:t>Железнодорожного</w:t>
      </w:r>
      <w:r w:rsidRPr="00210AA6">
        <w:rPr>
          <w:rFonts w:ascii="Arial" w:hAnsi="Arial" w:cs="Arial"/>
          <w:sz w:val="24"/>
          <w:szCs w:val="24"/>
        </w:rPr>
        <w:t xml:space="preserve"> сельсовета и кассовым выплатам из бюджета </w:t>
      </w:r>
      <w:r w:rsidRPr="00210AA6">
        <w:rPr>
          <w:rFonts w:ascii="Arial" w:hAnsi="Arial" w:cs="Arial"/>
          <w:bCs/>
          <w:sz w:val="24"/>
          <w:szCs w:val="24"/>
        </w:rPr>
        <w:t>Железнодорожного</w:t>
      </w:r>
      <w:r w:rsidRPr="00210AA6">
        <w:rPr>
          <w:rFonts w:ascii="Arial" w:hAnsi="Arial" w:cs="Arial"/>
          <w:sz w:val="24"/>
          <w:szCs w:val="24"/>
        </w:rPr>
        <w:t xml:space="preserve">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</w:t>
      </w:r>
      <w:r w:rsidRPr="00210AA6">
        <w:rPr>
          <w:rFonts w:ascii="Arial" w:hAnsi="Arial" w:cs="Arial"/>
          <w:bCs/>
          <w:sz w:val="24"/>
          <w:szCs w:val="24"/>
        </w:rPr>
        <w:t>Железнодорожного</w:t>
      </w:r>
      <w:r w:rsidRPr="00210AA6">
        <w:rPr>
          <w:rFonts w:ascii="Arial" w:hAnsi="Arial" w:cs="Arial"/>
          <w:sz w:val="24"/>
          <w:szCs w:val="24"/>
        </w:rPr>
        <w:t xml:space="preserve"> сельсовета.</w:t>
      </w:r>
    </w:p>
    <w:p w:rsidR="00C23957" w:rsidRPr="00210AA6" w:rsidRDefault="00C23957" w:rsidP="00C23957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 xml:space="preserve">Исполнение бюджета </w:t>
      </w:r>
      <w:r w:rsidRPr="00210AA6">
        <w:rPr>
          <w:rFonts w:ascii="Arial" w:hAnsi="Arial" w:cs="Arial"/>
          <w:bCs/>
          <w:sz w:val="24"/>
          <w:szCs w:val="24"/>
        </w:rPr>
        <w:t>Железнодорожного</w:t>
      </w:r>
      <w:r w:rsidRPr="00210AA6">
        <w:rPr>
          <w:rFonts w:ascii="Arial" w:hAnsi="Arial" w:cs="Arial"/>
          <w:sz w:val="24"/>
          <w:szCs w:val="24"/>
        </w:rPr>
        <w:t xml:space="preserve">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C23957" w:rsidRPr="00210AA6" w:rsidRDefault="00C23957" w:rsidP="00C23957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 xml:space="preserve">Отдельные указанные выше полномочия по исполнению бюджета сельсовета осуществляются на основании соглашений, заключенных между администрацией </w:t>
      </w:r>
      <w:r w:rsidRPr="00210AA6">
        <w:rPr>
          <w:rFonts w:ascii="Arial" w:hAnsi="Arial" w:cs="Arial"/>
          <w:bCs/>
          <w:sz w:val="24"/>
          <w:szCs w:val="24"/>
        </w:rPr>
        <w:t>Железнодорожного</w:t>
      </w:r>
      <w:r w:rsidRPr="00210AA6">
        <w:rPr>
          <w:rFonts w:ascii="Arial" w:hAnsi="Arial" w:cs="Arial"/>
          <w:sz w:val="24"/>
          <w:szCs w:val="24"/>
        </w:rPr>
        <w:t xml:space="preserve"> сельсовета и Управлением Федерального казначейства по Красноярскому краю.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0AA6">
        <w:rPr>
          <w:rFonts w:ascii="Arial" w:hAnsi="Arial" w:cs="Arial"/>
          <w:b/>
          <w:sz w:val="24"/>
          <w:szCs w:val="24"/>
        </w:rPr>
        <w:t>Статья 16. Вступление в силу решения, заключительные и переходные положения</w:t>
      </w:r>
    </w:p>
    <w:p w:rsidR="00C23957" w:rsidRPr="00210AA6" w:rsidRDefault="00C23957" w:rsidP="00C2395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23957" w:rsidRPr="00210AA6" w:rsidRDefault="00C23957" w:rsidP="00C23957">
      <w:pPr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>Настоящее решение вступает в силу с 1 января 2025 года, но не ранее дня, следующего за днем его официального опубликования.</w:t>
      </w:r>
    </w:p>
    <w:p w:rsidR="00C23957" w:rsidRPr="00210AA6" w:rsidRDefault="00C23957" w:rsidP="00C23957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C23957" w:rsidRPr="00210AA6" w:rsidRDefault="00C23957" w:rsidP="00C23957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969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706"/>
      </w:tblGrid>
      <w:tr w:rsidR="00C23957" w:rsidRPr="00210AA6" w:rsidTr="008D5E12">
        <w:tc>
          <w:tcPr>
            <w:tcW w:w="4990" w:type="dxa"/>
            <w:tcMar>
              <w:left w:w="28" w:type="dxa"/>
              <w:right w:w="28" w:type="dxa"/>
            </w:tcMar>
          </w:tcPr>
          <w:p w:rsidR="00C23957" w:rsidRPr="00210AA6" w:rsidRDefault="00C23957" w:rsidP="008D5E1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AA6">
              <w:rPr>
                <w:rFonts w:ascii="Arial" w:hAnsi="Arial" w:cs="Arial"/>
                <w:sz w:val="24"/>
                <w:szCs w:val="24"/>
              </w:rPr>
              <w:lastRenderedPageBreak/>
              <w:t>Председатель сельского</w:t>
            </w:r>
          </w:p>
          <w:p w:rsidR="00C23957" w:rsidRPr="00210AA6" w:rsidRDefault="00C23957" w:rsidP="008D5E1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AA6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C23957" w:rsidRPr="00210AA6" w:rsidRDefault="00C23957" w:rsidP="008D5E1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10AA6">
              <w:rPr>
                <w:rFonts w:ascii="Arial" w:hAnsi="Arial" w:cs="Arial"/>
                <w:sz w:val="24"/>
                <w:szCs w:val="24"/>
              </w:rPr>
              <w:t>________________</w:t>
            </w:r>
            <w:r w:rsidRPr="00210AA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210AA6">
              <w:rPr>
                <w:rFonts w:ascii="Arial" w:hAnsi="Arial" w:cs="Arial"/>
                <w:sz w:val="24"/>
                <w:szCs w:val="24"/>
              </w:rPr>
              <w:t>Е.К. Хмелюков</w:t>
            </w:r>
          </w:p>
          <w:p w:rsidR="00C23957" w:rsidRPr="00210AA6" w:rsidRDefault="00C23957" w:rsidP="008D5E12">
            <w:pPr>
              <w:pStyle w:val="a4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6" w:type="dxa"/>
            <w:tcMar>
              <w:left w:w="28" w:type="dxa"/>
              <w:right w:w="28" w:type="dxa"/>
            </w:tcMar>
          </w:tcPr>
          <w:p w:rsidR="00C23957" w:rsidRPr="00210AA6" w:rsidRDefault="00C23957" w:rsidP="008D5E1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AA6">
              <w:rPr>
                <w:rFonts w:ascii="Arial" w:hAnsi="Arial" w:cs="Arial"/>
                <w:sz w:val="24"/>
                <w:szCs w:val="24"/>
              </w:rPr>
              <w:t>Глава Железнодорожного сельсовета</w:t>
            </w:r>
          </w:p>
          <w:p w:rsidR="00C23957" w:rsidRPr="00210AA6" w:rsidRDefault="00C23957" w:rsidP="008D5E1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AA6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  <w:p w:rsidR="00C23957" w:rsidRPr="00210AA6" w:rsidRDefault="00C23957" w:rsidP="008D5E12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240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10AA6">
              <w:rPr>
                <w:rFonts w:ascii="Arial" w:hAnsi="Arial" w:cs="Arial"/>
                <w:sz w:val="24"/>
                <w:szCs w:val="24"/>
              </w:rPr>
              <w:t>______________ Г.С. Мельников</w:t>
            </w:r>
          </w:p>
        </w:tc>
      </w:tr>
    </w:tbl>
    <w:p w:rsidR="00C23957" w:rsidRPr="00210AA6" w:rsidRDefault="00C23957" w:rsidP="00C23957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C23957" w:rsidRPr="00210AA6" w:rsidRDefault="00C23957" w:rsidP="00C1696F">
      <w:pPr>
        <w:rPr>
          <w:rFonts w:ascii="Arial" w:hAnsi="Arial" w:cs="Arial"/>
          <w:sz w:val="24"/>
          <w:szCs w:val="24"/>
        </w:rPr>
      </w:pPr>
    </w:p>
    <w:p w:rsidR="00EB4E97" w:rsidRPr="00210AA6" w:rsidRDefault="00EB4E97" w:rsidP="00C1696F">
      <w:pPr>
        <w:rPr>
          <w:rFonts w:ascii="Arial" w:hAnsi="Arial" w:cs="Arial"/>
          <w:sz w:val="24"/>
          <w:szCs w:val="24"/>
        </w:rPr>
      </w:pPr>
    </w:p>
    <w:p w:rsidR="00EB4E97" w:rsidRPr="00210AA6" w:rsidRDefault="00EB4E97" w:rsidP="00C1696F">
      <w:pPr>
        <w:rPr>
          <w:rFonts w:ascii="Arial" w:hAnsi="Arial" w:cs="Arial"/>
          <w:sz w:val="24"/>
          <w:szCs w:val="24"/>
        </w:rPr>
      </w:pPr>
    </w:p>
    <w:p w:rsidR="00210AA6" w:rsidRDefault="00EB4E97" w:rsidP="00EB4E97">
      <w:pPr>
        <w:jc w:val="right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 xml:space="preserve">                         </w:t>
      </w:r>
    </w:p>
    <w:p w:rsidR="00210AA6" w:rsidRDefault="00210AA6" w:rsidP="00EB4E97">
      <w:pPr>
        <w:jc w:val="right"/>
        <w:rPr>
          <w:rFonts w:ascii="Arial" w:hAnsi="Arial" w:cs="Arial"/>
          <w:sz w:val="24"/>
          <w:szCs w:val="24"/>
        </w:rPr>
      </w:pPr>
    </w:p>
    <w:p w:rsidR="00210AA6" w:rsidRDefault="00210AA6" w:rsidP="00EB4E97">
      <w:pPr>
        <w:jc w:val="right"/>
        <w:rPr>
          <w:rFonts w:ascii="Arial" w:hAnsi="Arial" w:cs="Arial"/>
          <w:sz w:val="24"/>
          <w:szCs w:val="24"/>
        </w:rPr>
      </w:pPr>
    </w:p>
    <w:p w:rsidR="00210AA6" w:rsidRDefault="00210AA6" w:rsidP="00EB4E97">
      <w:pPr>
        <w:jc w:val="right"/>
        <w:rPr>
          <w:rFonts w:ascii="Arial" w:hAnsi="Arial" w:cs="Arial"/>
          <w:sz w:val="24"/>
          <w:szCs w:val="24"/>
        </w:rPr>
      </w:pPr>
    </w:p>
    <w:p w:rsidR="00210AA6" w:rsidRDefault="00210AA6" w:rsidP="00EB4E97">
      <w:pPr>
        <w:jc w:val="right"/>
        <w:rPr>
          <w:rFonts w:ascii="Arial" w:hAnsi="Arial" w:cs="Arial"/>
          <w:sz w:val="24"/>
          <w:szCs w:val="24"/>
        </w:rPr>
      </w:pPr>
    </w:p>
    <w:p w:rsidR="00EB4E97" w:rsidRPr="00210AA6" w:rsidRDefault="00EB4E97" w:rsidP="00EB4E97">
      <w:pPr>
        <w:jc w:val="right"/>
        <w:rPr>
          <w:rFonts w:ascii="Arial" w:hAnsi="Arial" w:cs="Arial"/>
          <w:sz w:val="24"/>
          <w:szCs w:val="24"/>
        </w:rPr>
      </w:pPr>
      <w:r w:rsidRPr="00210AA6">
        <w:rPr>
          <w:rFonts w:ascii="Arial" w:hAnsi="Arial" w:cs="Arial"/>
          <w:sz w:val="24"/>
          <w:szCs w:val="24"/>
        </w:rPr>
        <w:t xml:space="preserve">    Приложение  1</w:t>
      </w:r>
      <w:r w:rsidRPr="00210AA6">
        <w:rPr>
          <w:rFonts w:ascii="Arial" w:hAnsi="Arial" w:cs="Arial"/>
          <w:sz w:val="24"/>
          <w:szCs w:val="24"/>
        </w:rPr>
        <w:tab/>
      </w:r>
    </w:p>
    <w:p w:rsidR="00EB4E97" w:rsidRPr="008B3343" w:rsidRDefault="00EB4E97" w:rsidP="00EB4E97">
      <w:pPr>
        <w:jc w:val="right"/>
        <w:rPr>
          <w:rFonts w:ascii="Arial" w:hAnsi="Arial" w:cs="Arial"/>
          <w:sz w:val="24"/>
          <w:szCs w:val="24"/>
        </w:rPr>
      </w:pPr>
      <w:r w:rsidRPr="008B3343">
        <w:rPr>
          <w:rFonts w:ascii="Arial" w:hAnsi="Arial" w:cs="Arial"/>
          <w:sz w:val="24"/>
          <w:szCs w:val="24"/>
        </w:rPr>
        <w:t xml:space="preserve">к решению Железнодорожного </w:t>
      </w:r>
    </w:p>
    <w:p w:rsidR="00EB4E97" w:rsidRPr="008B3343" w:rsidRDefault="00EB4E97" w:rsidP="00EB4E97">
      <w:pPr>
        <w:jc w:val="right"/>
        <w:rPr>
          <w:rFonts w:ascii="Arial" w:hAnsi="Arial" w:cs="Arial"/>
          <w:sz w:val="24"/>
          <w:szCs w:val="24"/>
        </w:rPr>
      </w:pPr>
      <w:r w:rsidRPr="008B3343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EB4E97" w:rsidRPr="008B3343" w:rsidRDefault="00EB4E97" w:rsidP="00EB4E97">
      <w:pPr>
        <w:jc w:val="right"/>
        <w:rPr>
          <w:rFonts w:ascii="Arial" w:hAnsi="Arial" w:cs="Arial"/>
          <w:sz w:val="24"/>
          <w:szCs w:val="24"/>
        </w:rPr>
      </w:pPr>
      <w:r w:rsidRPr="008B3343">
        <w:rPr>
          <w:rFonts w:ascii="Arial" w:hAnsi="Arial" w:cs="Arial"/>
          <w:sz w:val="24"/>
          <w:szCs w:val="24"/>
        </w:rPr>
        <w:t>от ___ декабря 2024 №</w:t>
      </w:r>
    </w:p>
    <w:p w:rsidR="00EB4E97" w:rsidRPr="008B3343" w:rsidRDefault="00EB4E97" w:rsidP="00EB4E97">
      <w:pPr>
        <w:jc w:val="right"/>
        <w:rPr>
          <w:rFonts w:ascii="Arial" w:hAnsi="Arial" w:cs="Arial"/>
          <w:sz w:val="24"/>
          <w:szCs w:val="24"/>
        </w:rPr>
      </w:pPr>
    </w:p>
    <w:p w:rsidR="00EB4E97" w:rsidRPr="008B3343" w:rsidRDefault="00EB4E97" w:rsidP="00C1696F">
      <w:pPr>
        <w:rPr>
          <w:rFonts w:ascii="Arial" w:hAnsi="Arial" w:cs="Arial"/>
          <w:sz w:val="24"/>
          <w:szCs w:val="24"/>
        </w:rPr>
      </w:pPr>
    </w:p>
    <w:p w:rsidR="00EB4E97" w:rsidRPr="008B3343" w:rsidRDefault="00EB4E97" w:rsidP="00D969E0">
      <w:pPr>
        <w:jc w:val="center"/>
        <w:rPr>
          <w:rFonts w:ascii="Arial" w:hAnsi="Arial" w:cs="Arial"/>
          <w:sz w:val="24"/>
          <w:szCs w:val="24"/>
        </w:rPr>
      </w:pPr>
      <w:r w:rsidRPr="008B3343">
        <w:rPr>
          <w:rFonts w:ascii="Arial" w:hAnsi="Arial" w:cs="Arial"/>
          <w:sz w:val="24"/>
          <w:szCs w:val="24"/>
        </w:rPr>
        <w:t>Источники внутреннего финансирования дефицита (профицита) бюджета</w:t>
      </w:r>
    </w:p>
    <w:p w:rsidR="00EB4E97" w:rsidRPr="008B3343" w:rsidRDefault="00EB4E97" w:rsidP="00D969E0">
      <w:pPr>
        <w:jc w:val="center"/>
        <w:rPr>
          <w:rFonts w:ascii="Arial" w:hAnsi="Arial" w:cs="Arial"/>
          <w:sz w:val="24"/>
          <w:szCs w:val="24"/>
        </w:rPr>
      </w:pPr>
      <w:r w:rsidRPr="008B3343">
        <w:rPr>
          <w:rFonts w:ascii="Arial" w:hAnsi="Arial" w:cs="Arial"/>
          <w:sz w:val="24"/>
          <w:szCs w:val="24"/>
        </w:rPr>
        <w:t>Железнодорожного сельсовета на 2025 год и плановый период 2026-2027 годов</w:t>
      </w:r>
    </w:p>
    <w:p w:rsidR="00EB4E97" w:rsidRDefault="00EB4E97" w:rsidP="00C1696F"/>
    <w:p w:rsidR="00EB4E97" w:rsidRDefault="00EB4E97" w:rsidP="00C1696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059"/>
        <w:gridCol w:w="3126"/>
        <w:gridCol w:w="1282"/>
        <w:gridCol w:w="1282"/>
        <w:gridCol w:w="1282"/>
      </w:tblGrid>
      <w:tr w:rsidR="00C23957" w:rsidRPr="00C23957" w:rsidTr="00EB4E97">
        <w:trPr>
          <w:trHeight w:val="255"/>
        </w:trPr>
        <w:tc>
          <w:tcPr>
            <w:tcW w:w="485" w:type="dxa"/>
            <w:noWrap/>
            <w:hideMark/>
          </w:tcPr>
          <w:p w:rsidR="00C23957" w:rsidRPr="00C23957" w:rsidRDefault="00C23957">
            <w:bookmarkStart w:id="1" w:name="RANGE!A1:F19"/>
            <w:bookmarkEnd w:id="1"/>
          </w:p>
        </w:tc>
        <w:tc>
          <w:tcPr>
            <w:tcW w:w="2073" w:type="dxa"/>
            <w:noWrap/>
            <w:hideMark/>
          </w:tcPr>
          <w:p w:rsidR="00C23957" w:rsidRPr="00C23957" w:rsidRDefault="00C23957"/>
        </w:tc>
        <w:tc>
          <w:tcPr>
            <w:tcW w:w="3146" w:type="dxa"/>
            <w:noWrap/>
            <w:hideMark/>
          </w:tcPr>
          <w:p w:rsidR="00C23957" w:rsidRPr="00C23957" w:rsidRDefault="00C23957"/>
        </w:tc>
        <w:tc>
          <w:tcPr>
            <w:tcW w:w="1289" w:type="dxa"/>
            <w:noWrap/>
            <w:hideMark/>
          </w:tcPr>
          <w:p w:rsidR="00C23957" w:rsidRPr="00C23957" w:rsidRDefault="00C23957" w:rsidP="00C23957"/>
        </w:tc>
        <w:tc>
          <w:tcPr>
            <w:tcW w:w="2578" w:type="dxa"/>
            <w:gridSpan w:val="2"/>
            <w:noWrap/>
            <w:hideMark/>
          </w:tcPr>
          <w:p w:rsidR="00C23957" w:rsidRPr="00C23957" w:rsidRDefault="00C23957" w:rsidP="00C23957">
            <w:r w:rsidRPr="00C23957">
              <w:t>( тыс.рублей)</w:t>
            </w:r>
          </w:p>
        </w:tc>
      </w:tr>
      <w:tr w:rsidR="00C23957" w:rsidRPr="008B3343" w:rsidTr="00EB4E97">
        <w:trPr>
          <w:trHeight w:val="510"/>
        </w:trPr>
        <w:tc>
          <w:tcPr>
            <w:tcW w:w="485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73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</w:tc>
        <w:tc>
          <w:tcPr>
            <w:tcW w:w="3146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Сумма</w:t>
            </w:r>
            <w:r w:rsidRPr="008B3343">
              <w:rPr>
                <w:rFonts w:ascii="Arial" w:hAnsi="Arial" w:cs="Arial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Сумма</w:t>
            </w:r>
            <w:r w:rsidRPr="008B3343">
              <w:rPr>
                <w:rFonts w:ascii="Arial" w:hAnsi="Arial" w:cs="Arial"/>
                <w:sz w:val="24"/>
                <w:szCs w:val="24"/>
              </w:rPr>
              <w:br/>
              <w:t>на 2026 год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Сумма</w:t>
            </w:r>
            <w:r w:rsidRPr="008B3343">
              <w:rPr>
                <w:rFonts w:ascii="Arial" w:hAnsi="Arial" w:cs="Arial"/>
                <w:sz w:val="24"/>
                <w:szCs w:val="24"/>
              </w:rPr>
              <w:br/>
              <w:t>на 2027 год</w:t>
            </w:r>
          </w:p>
        </w:tc>
      </w:tr>
      <w:tr w:rsidR="00C23957" w:rsidRPr="008B3343" w:rsidTr="00EB4E97">
        <w:trPr>
          <w:trHeight w:val="255"/>
        </w:trPr>
        <w:tc>
          <w:tcPr>
            <w:tcW w:w="485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73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6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9" w:type="dxa"/>
            <w:noWrap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9" w:type="dxa"/>
            <w:noWrap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9" w:type="dxa"/>
            <w:noWrap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23957" w:rsidRPr="008B3343" w:rsidTr="00EB4E97">
        <w:trPr>
          <w:trHeight w:val="510"/>
        </w:trPr>
        <w:tc>
          <w:tcPr>
            <w:tcW w:w="485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3" w:type="dxa"/>
            <w:noWrap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036 01 05 00 00 00 0000 000</w:t>
            </w:r>
          </w:p>
        </w:tc>
        <w:tc>
          <w:tcPr>
            <w:tcW w:w="3146" w:type="dxa"/>
            <w:hideMark/>
          </w:tcPr>
          <w:p w:rsidR="00C23957" w:rsidRPr="008B3343" w:rsidRDefault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3957" w:rsidRPr="008B3343" w:rsidTr="00EB4E97">
        <w:trPr>
          <w:trHeight w:val="255"/>
        </w:trPr>
        <w:tc>
          <w:tcPr>
            <w:tcW w:w="485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73" w:type="dxa"/>
            <w:noWrap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036 01 05 00 00 00 0000 500</w:t>
            </w:r>
          </w:p>
        </w:tc>
        <w:tc>
          <w:tcPr>
            <w:tcW w:w="3146" w:type="dxa"/>
            <w:hideMark/>
          </w:tcPr>
          <w:p w:rsidR="00C23957" w:rsidRPr="008B3343" w:rsidRDefault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-10 533,4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-10 729,8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-10 784,4</w:t>
            </w:r>
          </w:p>
        </w:tc>
      </w:tr>
      <w:tr w:rsidR="00C23957" w:rsidRPr="008B3343" w:rsidTr="00EB4E97">
        <w:trPr>
          <w:trHeight w:val="510"/>
        </w:trPr>
        <w:tc>
          <w:tcPr>
            <w:tcW w:w="485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73" w:type="dxa"/>
            <w:noWrap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036 01 05 02 00 00 0000 500</w:t>
            </w:r>
          </w:p>
        </w:tc>
        <w:tc>
          <w:tcPr>
            <w:tcW w:w="3146" w:type="dxa"/>
            <w:hideMark/>
          </w:tcPr>
          <w:p w:rsidR="00C23957" w:rsidRPr="008B3343" w:rsidRDefault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-10 533,4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-10 729,8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-10 784,4</w:t>
            </w:r>
          </w:p>
        </w:tc>
      </w:tr>
      <w:tr w:rsidR="00C23957" w:rsidRPr="008B3343" w:rsidTr="00EB4E97">
        <w:trPr>
          <w:trHeight w:val="510"/>
        </w:trPr>
        <w:tc>
          <w:tcPr>
            <w:tcW w:w="485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3" w:type="dxa"/>
            <w:noWrap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036 01 05 02 01 00 0000 510</w:t>
            </w:r>
          </w:p>
        </w:tc>
        <w:tc>
          <w:tcPr>
            <w:tcW w:w="3146" w:type="dxa"/>
            <w:hideMark/>
          </w:tcPr>
          <w:p w:rsidR="00C23957" w:rsidRPr="008B3343" w:rsidRDefault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-10 533,4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-10 729,8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-10 784,4</w:t>
            </w:r>
          </w:p>
        </w:tc>
      </w:tr>
      <w:tr w:rsidR="00C23957" w:rsidRPr="008B3343" w:rsidTr="00EB4E97">
        <w:trPr>
          <w:trHeight w:val="510"/>
        </w:trPr>
        <w:tc>
          <w:tcPr>
            <w:tcW w:w="485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73" w:type="dxa"/>
            <w:noWrap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036 01 05 02 01 10 0000 510</w:t>
            </w:r>
          </w:p>
        </w:tc>
        <w:tc>
          <w:tcPr>
            <w:tcW w:w="3146" w:type="dxa"/>
            <w:hideMark/>
          </w:tcPr>
          <w:p w:rsidR="00C23957" w:rsidRPr="008B3343" w:rsidRDefault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9" w:type="dxa"/>
            <w:noWrap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-10 533,4</w:t>
            </w:r>
          </w:p>
        </w:tc>
        <w:tc>
          <w:tcPr>
            <w:tcW w:w="1289" w:type="dxa"/>
            <w:noWrap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-10 729,8</w:t>
            </w:r>
          </w:p>
        </w:tc>
        <w:tc>
          <w:tcPr>
            <w:tcW w:w="1289" w:type="dxa"/>
            <w:noWrap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-10 784,4</w:t>
            </w:r>
          </w:p>
        </w:tc>
      </w:tr>
      <w:tr w:rsidR="00C23957" w:rsidRPr="008B3343" w:rsidTr="00EB4E97">
        <w:trPr>
          <w:trHeight w:val="510"/>
        </w:trPr>
        <w:tc>
          <w:tcPr>
            <w:tcW w:w="485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73" w:type="dxa"/>
            <w:noWrap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036 01 05 00 00 00 0000 600</w:t>
            </w:r>
          </w:p>
        </w:tc>
        <w:tc>
          <w:tcPr>
            <w:tcW w:w="3146" w:type="dxa"/>
            <w:hideMark/>
          </w:tcPr>
          <w:p w:rsidR="00C23957" w:rsidRPr="008B3343" w:rsidRDefault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10 533,4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10 729,8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10 784,4</w:t>
            </w:r>
          </w:p>
        </w:tc>
      </w:tr>
      <w:tr w:rsidR="00C23957" w:rsidRPr="008B3343" w:rsidTr="00EB4E97">
        <w:trPr>
          <w:trHeight w:val="510"/>
        </w:trPr>
        <w:tc>
          <w:tcPr>
            <w:tcW w:w="485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73" w:type="dxa"/>
            <w:noWrap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036 01 05 02 00 00 0000 600</w:t>
            </w:r>
          </w:p>
        </w:tc>
        <w:tc>
          <w:tcPr>
            <w:tcW w:w="3146" w:type="dxa"/>
            <w:hideMark/>
          </w:tcPr>
          <w:p w:rsidR="00C23957" w:rsidRPr="008B3343" w:rsidRDefault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10 533,4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10 729,8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10 784,4</w:t>
            </w:r>
          </w:p>
        </w:tc>
      </w:tr>
      <w:tr w:rsidR="00C23957" w:rsidRPr="008B3343" w:rsidTr="00EB4E97">
        <w:trPr>
          <w:trHeight w:val="510"/>
        </w:trPr>
        <w:tc>
          <w:tcPr>
            <w:tcW w:w="485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73" w:type="dxa"/>
            <w:noWrap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036 01 05 02 01 00 0000 610</w:t>
            </w:r>
          </w:p>
        </w:tc>
        <w:tc>
          <w:tcPr>
            <w:tcW w:w="3146" w:type="dxa"/>
            <w:hideMark/>
          </w:tcPr>
          <w:p w:rsidR="00C23957" w:rsidRPr="008B3343" w:rsidRDefault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10 533,4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10 729,8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10 784,4</w:t>
            </w:r>
          </w:p>
        </w:tc>
      </w:tr>
      <w:tr w:rsidR="00C23957" w:rsidRPr="008B3343" w:rsidTr="00EB4E97">
        <w:trPr>
          <w:trHeight w:val="510"/>
        </w:trPr>
        <w:tc>
          <w:tcPr>
            <w:tcW w:w="485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73" w:type="dxa"/>
            <w:noWrap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036 01 05 02 01 10 0000 610</w:t>
            </w:r>
          </w:p>
        </w:tc>
        <w:tc>
          <w:tcPr>
            <w:tcW w:w="3146" w:type="dxa"/>
            <w:hideMark/>
          </w:tcPr>
          <w:p w:rsidR="00C23957" w:rsidRPr="008B3343" w:rsidRDefault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9" w:type="dxa"/>
            <w:noWrap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10 533,4</w:t>
            </w:r>
          </w:p>
        </w:tc>
        <w:tc>
          <w:tcPr>
            <w:tcW w:w="1289" w:type="dxa"/>
            <w:noWrap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10 729,8</w:t>
            </w:r>
          </w:p>
        </w:tc>
        <w:tc>
          <w:tcPr>
            <w:tcW w:w="1289" w:type="dxa"/>
            <w:noWrap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10 784,4</w:t>
            </w:r>
          </w:p>
        </w:tc>
      </w:tr>
      <w:tr w:rsidR="00C23957" w:rsidRPr="008B3343" w:rsidTr="00EB4E97">
        <w:trPr>
          <w:trHeight w:val="263"/>
        </w:trPr>
        <w:tc>
          <w:tcPr>
            <w:tcW w:w="5704" w:type="dxa"/>
            <w:gridSpan w:val="3"/>
            <w:hideMark/>
          </w:tcPr>
          <w:p w:rsidR="00C23957" w:rsidRPr="008B3343" w:rsidRDefault="00C239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43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43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43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89" w:type="dxa"/>
            <w:hideMark/>
          </w:tcPr>
          <w:p w:rsidR="00C23957" w:rsidRPr="008B3343" w:rsidRDefault="00C23957" w:rsidP="00C239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43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</w:tbl>
    <w:p w:rsidR="00C23957" w:rsidRPr="008B3343" w:rsidRDefault="00C23957" w:rsidP="00C1696F">
      <w:pPr>
        <w:rPr>
          <w:rFonts w:ascii="Arial" w:hAnsi="Arial" w:cs="Arial"/>
          <w:sz w:val="24"/>
          <w:szCs w:val="24"/>
        </w:rPr>
      </w:pPr>
    </w:p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p w:rsidR="008D5E12" w:rsidRDefault="008D5E12" w:rsidP="00C1696F"/>
    <w:p w:rsidR="008D5E12" w:rsidRDefault="008D5E12" w:rsidP="00C1696F"/>
    <w:p w:rsidR="008D5E12" w:rsidRDefault="008D5E12" w:rsidP="00C1696F"/>
    <w:p w:rsidR="008D5E12" w:rsidRDefault="008D5E12" w:rsidP="00C1696F"/>
    <w:p w:rsidR="008D5E12" w:rsidRDefault="008D5E12" w:rsidP="00C1696F"/>
    <w:p w:rsidR="008D5E12" w:rsidRDefault="008D5E12" w:rsidP="00C1696F"/>
    <w:p w:rsidR="008D5E12" w:rsidRDefault="008D5E12" w:rsidP="00C1696F"/>
    <w:p w:rsidR="00EB4E97" w:rsidRPr="008B3343" w:rsidRDefault="00EB4E97" w:rsidP="00EB4E97">
      <w:pPr>
        <w:jc w:val="right"/>
        <w:rPr>
          <w:rFonts w:ascii="Arial" w:hAnsi="Arial" w:cs="Arial"/>
          <w:sz w:val="24"/>
          <w:szCs w:val="24"/>
        </w:rPr>
      </w:pPr>
      <w:r w:rsidRPr="008B3343">
        <w:rPr>
          <w:rFonts w:ascii="Arial" w:hAnsi="Arial" w:cs="Arial"/>
          <w:sz w:val="24"/>
          <w:szCs w:val="24"/>
        </w:rPr>
        <w:t>Приложение 2</w:t>
      </w:r>
    </w:p>
    <w:p w:rsidR="00EB4E97" w:rsidRPr="008B3343" w:rsidRDefault="00EB4E97" w:rsidP="00EB4E97">
      <w:pPr>
        <w:jc w:val="right"/>
        <w:rPr>
          <w:rFonts w:ascii="Arial" w:hAnsi="Arial" w:cs="Arial"/>
          <w:sz w:val="24"/>
          <w:szCs w:val="24"/>
        </w:rPr>
      </w:pPr>
      <w:r w:rsidRPr="008B3343">
        <w:rPr>
          <w:rFonts w:ascii="Arial" w:hAnsi="Arial" w:cs="Arial"/>
          <w:sz w:val="24"/>
          <w:szCs w:val="24"/>
        </w:rPr>
        <w:t xml:space="preserve">к решению Железнодорожного </w:t>
      </w:r>
    </w:p>
    <w:p w:rsidR="00EB4E97" w:rsidRPr="008B3343" w:rsidRDefault="00EB4E97" w:rsidP="00EB4E97">
      <w:pPr>
        <w:jc w:val="right"/>
        <w:rPr>
          <w:rFonts w:ascii="Arial" w:hAnsi="Arial" w:cs="Arial"/>
          <w:sz w:val="24"/>
          <w:szCs w:val="24"/>
        </w:rPr>
      </w:pPr>
      <w:r w:rsidRPr="008B3343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8D5E12" w:rsidRPr="008B3343" w:rsidRDefault="00EB4E97" w:rsidP="00EB4E97">
      <w:pPr>
        <w:jc w:val="right"/>
        <w:rPr>
          <w:rFonts w:ascii="Arial" w:hAnsi="Arial" w:cs="Arial"/>
          <w:sz w:val="24"/>
          <w:szCs w:val="24"/>
        </w:rPr>
      </w:pPr>
      <w:r w:rsidRPr="008B3343">
        <w:rPr>
          <w:rFonts w:ascii="Arial" w:hAnsi="Arial" w:cs="Arial"/>
          <w:sz w:val="24"/>
          <w:szCs w:val="24"/>
        </w:rPr>
        <w:t>от ___ декабря 2024 №</w:t>
      </w:r>
    </w:p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p w:rsidR="008D5E12" w:rsidRPr="008B3343" w:rsidRDefault="00EB4E97" w:rsidP="00D969E0">
      <w:pPr>
        <w:jc w:val="center"/>
        <w:rPr>
          <w:rFonts w:ascii="Arial" w:hAnsi="Arial" w:cs="Arial"/>
          <w:sz w:val="24"/>
          <w:szCs w:val="24"/>
        </w:rPr>
      </w:pPr>
      <w:r w:rsidRPr="008B3343">
        <w:rPr>
          <w:rFonts w:ascii="Arial" w:hAnsi="Arial" w:cs="Arial"/>
          <w:sz w:val="24"/>
          <w:szCs w:val="24"/>
        </w:rPr>
        <w:t>Доходы бюджета Железнодорожного сельсовета на 2025 год и плановый период 2026-2027 годов</w:t>
      </w:r>
    </w:p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08"/>
        <w:gridCol w:w="588"/>
        <w:gridCol w:w="499"/>
        <w:gridCol w:w="465"/>
        <w:gridCol w:w="465"/>
        <w:gridCol w:w="587"/>
        <w:gridCol w:w="616"/>
        <w:gridCol w:w="560"/>
        <w:gridCol w:w="716"/>
        <w:gridCol w:w="2126"/>
        <w:gridCol w:w="1276"/>
        <w:gridCol w:w="1275"/>
        <w:gridCol w:w="1276"/>
      </w:tblGrid>
      <w:tr w:rsidR="008B3343" w:rsidRPr="008B3343" w:rsidTr="008E55A2">
        <w:trPr>
          <w:trHeight w:val="255"/>
        </w:trPr>
        <w:tc>
          <w:tcPr>
            <w:tcW w:w="608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RANGE!A1:M62"/>
            <w:bookmarkEnd w:id="2"/>
          </w:p>
        </w:tc>
        <w:tc>
          <w:tcPr>
            <w:tcW w:w="588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( тыс. рублей)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B3343" w:rsidRPr="008B3343" w:rsidTr="008E55A2">
        <w:trPr>
          <w:trHeight w:val="248"/>
        </w:trPr>
        <w:tc>
          <w:tcPr>
            <w:tcW w:w="608" w:type="dxa"/>
            <w:vMerge w:val="restart"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496" w:type="dxa"/>
            <w:gridSpan w:val="8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126" w:type="dxa"/>
            <w:vMerge w:val="restart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Доходы бюджета 2025 года</w:t>
            </w:r>
          </w:p>
        </w:tc>
        <w:tc>
          <w:tcPr>
            <w:tcW w:w="1275" w:type="dxa"/>
            <w:vMerge w:val="restart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Доходы бюджета 2026 года</w:t>
            </w:r>
          </w:p>
        </w:tc>
        <w:tc>
          <w:tcPr>
            <w:tcW w:w="1276" w:type="dxa"/>
            <w:vMerge w:val="restart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Доходы бюджета 2027 года</w:t>
            </w:r>
          </w:p>
        </w:tc>
      </w:tr>
      <w:tr w:rsidR="008B3343" w:rsidRPr="008B3343" w:rsidTr="008E55A2">
        <w:trPr>
          <w:trHeight w:val="1035"/>
        </w:trPr>
        <w:tc>
          <w:tcPr>
            <w:tcW w:w="608" w:type="dxa"/>
            <w:vMerge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99" w:type="dxa"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465" w:type="dxa"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465" w:type="dxa"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587" w:type="dxa"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616" w:type="dxa"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560" w:type="dxa"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716" w:type="dxa"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2126" w:type="dxa"/>
            <w:vMerge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343" w:rsidRPr="008B3343" w:rsidTr="008E55A2">
        <w:trPr>
          <w:trHeight w:val="240"/>
        </w:trPr>
        <w:tc>
          <w:tcPr>
            <w:tcW w:w="608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7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B3343" w:rsidRPr="008B3343" w:rsidTr="008E55A2">
        <w:trPr>
          <w:trHeight w:val="255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878,7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907,4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1 056,4</w:t>
            </w:r>
          </w:p>
        </w:tc>
      </w:tr>
      <w:tr w:rsidR="008B3343" w:rsidRPr="008B3343" w:rsidTr="008E55A2">
        <w:trPr>
          <w:trHeight w:val="255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244,0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255,1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281,4</w:t>
            </w:r>
          </w:p>
        </w:tc>
      </w:tr>
      <w:tr w:rsidR="008B3343" w:rsidRPr="008B3343" w:rsidTr="008E55A2">
        <w:trPr>
          <w:trHeight w:val="255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244,0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255,1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281,4</w:t>
            </w:r>
          </w:p>
        </w:tc>
      </w:tr>
      <w:tr w:rsidR="008B3343" w:rsidRPr="008B3343" w:rsidTr="008E55A2">
        <w:trPr>
          <w:trHeight w:val="168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244,0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281,4</w:t>
            </w:r>
          </w:p>
        </w:tc>
      </w:tr>
      <w:tr w:rsidR="008B3343" w:rsidRPr="008D5E12" w:rsidTr="008E55A2">
        <w:trPr>
          <w:trHeight w:val="48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323,3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444,3</w:t>
            </w:r>
          </w:p>
        </w:tc>
      </w:tr>
      <w:tr w:rsidR="008B3343" w:rsidRPr="008D5E12" w:rsidTr="008E55A2">
        <w:trPr>
          <w:trHeight w:val="48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323,3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444,3</w:t>
            </w:r>
          </w:p>
        </w:tc>
      </w:tr>
      <w:tr w:rsidR="008B3343" w:rsidRPr="008D5E12" w:rsidTr="008E55A2">
        <w:trPr>
          <w:trHeight w:val="1200"/>
        </w:trPr>
        <w:tc>
          <w:tcPr>
            <w:tcW w:w="608" w:type="dxa"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7</w:t>
            </w:r>
          </w:p>
        </w:tc>
        <w:tc>
          <w:tcPr>
            <w:tcW w:w="588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182</w:t>
            </w:r>
          </w:p>
        </w:tc>
        <w:tc>
          <w:tcPr>
            <w:tcW w:w="499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1</w:t>
            </w:r>
          </w:p>
        </w:tc>
        <w:tc>
          <w:tcPr>
            <w:tcW w:w="465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03</w:t>
            </w:r>
          </w:p>
        </w:tc>
        <w:tc>
          <w:tcPr>
            <w:tcW w:w="465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02</w:t>
            </w:r>
          </w:p>
        </w:tc>
        <w:tc>
          <w:tcPr>
            <w:tcW w:w="587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230</w:t>
            </w:r>
          </w:p>
        </w:tc>
        <w:tc>
          <w:tcPr>
            <w:tcW w:w="616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0000</w:t>
            </w:r>
          </w:p>
        </w:tc>
        <w:tc>
          <w:tcPr>
            <w:tcW w:w="716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163,9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170,1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233,8</w:t>
            </w:r>
          </w:p>
        </w:tc>
      </w:tr>
      <w:tr w:rsidR="008B3343" w:rsidRPr="008D5E12" w:rsidTr="008E55A2">
        <w:trPr>
          <w:trHeight w:val="1680"/>
        </w:trPr>
        <w:tc>
          <w:tcPr>
            <w:tcW w:w="608" w:type="dxa"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88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182</w:t>
            </w:r>
          </w:p>
        </w:tc>
        <w:tc>
          <w:tcPr>
            <w:tcW w:w="499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1</w:t>
            </w:r>
          </w:p>
        </w:tc>
        <w:tc>
          <w:tcPr>
            <w:tcW w:w="465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03</w:t>
            </w:r>
          </w:p>
        </w:tc>
        <w:tc>
          <w:tcPr>
            <w:tcW w:w="465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02</w:t>
            </w:r>
          </w:p>
        </w:tc>
        <w:tc>
          <w:tcPr>
            <w:tcW w:w="587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231</w:t>
            </w:r>
          </w:p>
        </w:tc>
        <w:tc>
          <w:tcPr>
            <w:tcW w:w="616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0000</w:t>
            </w:r>
          </w:p>
        </w:tc>
        <w:tc>
          <w:tcPr>
            <w:tcW w:w="716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163,9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170,1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233,8</w:t>
            </w:r>
          </w:p>
        </w:tc>
      </w:tr>
      <w:tr w:rsidR="008B3343" w:rsidRPr="008D5E12" w:rsidTr="008E55A2">
        <w:trPr>
          <w:trHeight w:val="1440"/>
        </w:trPr>
        <w:tc>
          <w:tcPr>
            <w:tcW w:w="608" w:type="dxa"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9</w:t>
            </w:r>
          </w:p>
        </w:tc>
        <w:tc>
          <w:tcPr>
            <w:tcW w:w="588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182</w:t>
            </w:r>
          </w:p>
        </w:tc>
        <w:tc>
          <w:tcPr>
            <w:tcW w:w="499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1</w:t>
            </w:r>
          </w:p>
        </w:tc>
        <w:tc>
          <w:tcPr>
            <w:tcW w:w="465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03</w:t>
            </w:r>
          </w:p>
        </w:tc>
        <w:tc>
          <w:tcPr>
            <w:tcW w:w="465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02</w:t>
            </w:r>
          </w:p>
        </w:tc>
        <w:tc>
          <w:tcPr>
            <w:tcW w:w="587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240</w:t>
            </w:r>
          </w:p>
        </w:tc>
        <w:tc>
          <w:tcPr>
            <w:tcW w:w="616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0000</w:t>
            </w:r>
          </w:p>
        </w:tc>
        <w:tc>
          <w:tcPr>
            <w:tcW w:w="716" w:type="dxa"/>
            <w:noWrap/>
            <w:hideMark/>
          </w:tcPr>
          <w:p w:rsidR="008D5E12" w:rsidRPr="00EB4E97" w:rsidRDefault="008D5E12" w:rsidP="008D5E12">
            <w:pPr>
              <w:rPr>
                <w:sz w:val="28"/>
                <w:szCs w:val="28"/>
              </w:rPr>
            </w:pPr>
            <w:r w:rsidRPr="00EB4E97">
              <w:rPr>
                <w:sz w:val="28"/>
                <w:szCs w:val="28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0,8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8B3343" w:rsidRPr="008B3343" w:rsidTr="008E55A2">
        <w:trPr>
          <w:trHeight w:val="192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8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7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61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8B3343" w:rsidRPr="008B3343" w:rsidTr="008E55A2">
        <w:trPr>
          <w:trHeight w:val="120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168,2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178,3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244,8</w:t>
            </w:r>
          </w:p>
        </w:tc>
      </w:tr>
      <w:tr w:rsidR="008B3343" w:rsidRPr="008B3343" w:rsidTr="008E55A2">
        <w:trPr>
          <w:trHeight w:val="168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168,2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178,3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244,8</w:t>
            </w:r>
          </w:p>
        </w:tc>
      </w:tr>
      <w:tr w:rsidR="008B3343" w:rsidRPr="008D5E12" w:rsidTr="008E55A2">
        <w:trPr>
          <w:trHeight w:val="120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8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7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1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-25,5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-26,0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-35,5</w:t>
            </w:r>
          </w:p>
        </w:tc>
      </w:tr>
      <w:tr w:rsidR="008B3343" w:rsidRPr="008D5E12" w:rsidTr="008E55A2">
        <w:trPr>
          <w:trHeight w:val="168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8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7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61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-25,5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-26,0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-35,5</w:t>
            </w:r>
          </w:p>
        </w:tc>
      </w:tr>
      <w:tr w:rsidR="008B3343" w:rsidRPr="008D5E12" w:rsidTr="008E55A2">
        <w:trPr>
          <w:trHeight w:val="255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283,7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284,4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285,1</w:t>
            </w:r>
          </w:p>
        </w:tc>
      </w:tr>
      <w:tr w:rsidR="008B3343" w:rsidRPr="008D5E12" w:rsidTr="008E55A2">
        <w:trPr>
          <w:trHeight w:val="255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25,9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26,5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27,1</w:t>
            </w:r>
          </w:p>
        </w:tc>
      </w:tr>
      <w:tr w:rsidR="008B3343" w:rsidRPr="008D5E12" w:rsidTr="008E55A2">
        <w:trPr>
          <w:trHeight w:val="72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25,9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26,5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27,1</w:t>
            </w:r>
          </w:p>
        </w:tc>
      </w:tr>
      <w:tr w:rsidR="008B3343" w:rsidRPr="008D5E12" w:rsidTr="008E55A2">
        <w:trPr>
          <w:trHeight w:val="255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257,8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257,9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258,0</w:t>
            </w:r>
          </w:p>
        </w:tc>
      </w:tr>
      <w:tr w:rsidR="008B3343" w:rsidRPr="008D5E12" w:rsidTr="008E55A2">
        <w:trPr>
          <w:trHeight w:val="255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237,7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237,7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237,7</w:t>
            </w:r>
          </w:p>
        </w:tc>
      </w:tr>
      <w:tr w:rsidR="008B3343" w:rsidRPr="008D5E12" w:rsidTr="008E55A2">
        <w:trPr>
          <w:trHeight w:val="48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237,7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237,7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237,7</w:t>
            </w:r>
          </w:p>
        </w:tc>
      </w:tr>
      <w:tr w:rsidR="008B3343" w:rsidRPr="008D5E12" w:rsidTr="008E55A2">
        <w:trPr>
          <w:trHeight w:val="255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</w:tr>
      <w:tr w:rsidR="008B3343" w:rsidRPr="008D5E12" w:rsidTr="008E55A2">
        <w:trPr>
          <w:trHeight w:val="48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</w:tr>
      <w:tr w:rsidR="008B3343" w:rsidRPr="008D5E12" w:rsidTr="008E55A2">
        <w:trPr>
          <w:trHeight w:val="255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8B3343" w:rsidRPr="008D5E12" w:rsidTr="008E55A2">
        <w:trPr>
          <w:trHeight w:val="72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8B3343" w:rsidRPr="008D5E12" w:rsidTr="008E55A2">
        <w:trPr>
          <w:trHeight w:val="96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8B3343" w:rsidRPr="008D5E12" w:rsidTr="008E55A2">
        <w:trPr>
          <w:trHeight w:val="48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</w:tr>
      <w:tr w:rsidR="008B3343" w:rsidRPr="008D5E12" w:rsidTr="008E55A2">
        <w:trPr>
          <w:trHeight w:val="120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Прочие доходы от использования имущества и прав,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1,7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</w:tr>
      <w:tr w:rsidR="008B3343" w:rsidRPr="008D5E12" w:rsidTr="008E55A2">
        <w:trPr>
          <w:trHeight w:val="120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</w:tr>
      <w:tr w:rsidR="008B3343" w:rsidRPr="008D5E12" w:rsidTr="008E55A2">
        <w:trPr>
          <w:trHeight w:val="120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045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1,7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</w:tr>
      <w:tr w:rsidR="008B3343" w:rsidRPr="008D5E12" w:rsidTr="008E55A2">
        <w:trPr>
          <w:trHeight w:val="1098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20,9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8B3343" w:rsidRPr="008D5E12" w:rsidTr="008E55A2">
        <w:trPr>
          <w:trHeight w:val="255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20,9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8B3343" w:rsidRPr="008D5E12" w:rsidTr="008E55A2">
        <w:trPr>
          <w:trHeight w:val="255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20,9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8B3343" w:rsidRPr="008D5E12" w:rsidTr="008E55A2">
        <w:trPr>
          <w:trHeight w:val="51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20,9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8B3343" w:rsidRPr="008D5E12" w:rsidTr="008E55A2">
        <w:trPr>
          <w:trHeight w:val="255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8B3343" w:rsidRPr="008D5E12" w:rsidTr="008E55A2">
        <w:trPr>
          <w:trHeight w:val="48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8B3343" w:rsidRPr="008D5E12" w:rsidTr="008E55A2">
        <w:trPr>
          <w:trHeight w:val="72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законами субъектов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6,0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8B3343" w:rsidRPr="008B3343" w:rsidTr="008E55A2">
        <w:trPr>
          <w:trHeight w:val="36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9 654,7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9 822,4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9 728,0</w:t>
            </w:r>
          </w:p>
        </w:tc>
      </w:tr>
      <w:tr w:rsidR="008B3343" w:rsidRPr="008B3343" w:rsidTr="008E55A2">
        <w:trPr>
          <w:trHeight w:val="48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9 654,7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8 927,8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8 611,3</w:t>
            </w:r>
          </w:p>
        </w:tc>
      </w:tr>
      <w:tr w:rsidR="008B3343" w:rsidRPr="008B3343" w:rsidTr="008E55A2">
        <w:trPr>
          <w:trHeight w:val="255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3 750,1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3 000,1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3 000,1</w:t>
            </w:r>
          </w:p>
        </w:tc>
      </w:tr>
      <w:tr w:rsidR="008B3343" w:rsidRPr="008B3343" w:rsidTr="008E55A2">
        <w:trPr>
          <w:trHeight w:val="255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3 750,1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3 000,1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3 000,1</w:t>
            </w:r>
          </w:p>
        </w:tc>
      </w:tr>
      <w:tr w:rsidR="008B3343" w:rsidRPr="008B3343" w:rsidTr="008E55A2">
        <w:trPr>
          <w:trHeight w:val="72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3 750,1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3 000,1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3 000,1</w:t>
            </w:r>
          </w:p>
        </w:tc>
      </w:tr>
      <w:tr w:rsidR="008B3343" w:rsidRPr="008B3343" w:rsidTr="008E55A2">
        <w:trPr>
          <w:trHeight w:val="255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204,3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227,4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8B3343" w:rsidRPr="008B3343" w:rsidTr="008E55A2">
        <w:trPr>
          <w:trHeight w:val="48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Субвенции местным бюджетам на выполнение передаваемых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5,7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8B3343" w:rsidRPr="008B3343" w:rsidTr="008E55A2">
        <w:trPr>
          <w:trHeight w:val="48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8B3343" w:rsidRPr="008B3343" w:rsidTr="008E55A2">
        <w:trPr>
          <w:trHeight w:val="72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221,7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B3343" w:rsidRPr="008B3343" w:rsidTr="008E55A2">
        <w:trPr>
          <w:trHeight w:val="72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27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221,7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B3343" w:rsidRPr="008B3343" w:rsidTr="008E55A2">
        <w:trPr>
          <w:trHeight w:val="255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5 700,3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5 700,3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5 605,5</w:t>
            </w:r>
          </w:p>
        </w:tc>
      </w:tr>
      <w:tr w:rsidR="008B3343" w:rsidRPr="008B3343" w:rsidTr="008E55A2">
        <w:trPr>
          <w:trHeight w:val="248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87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61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5 700,3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5 700,3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5 605,5</w:t>
            </w:r>
          </w:p>
        </w:tc>
      </w:tr>
      <w:tr w:rsidR="008B3343" w:rsidRPr="008B3343" w:rsidTr="008E55A2">
        <w:trPr>
          <w:trHeight w:val="48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49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5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87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61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бюджетам сельских поселений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5 700,3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5 700,3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5 605,5</w:t>
            </w:r>
          </w:p>
        </w:tc>
      </w:tr>
      <w:tr w:rsidR="008B3343" w:rsidRPr="008B3343" w:rsidTr="008E55A2">
        <w:trPr>
          <w:trHeight w:val="255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894,6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1 116,7</w:t>
            </w:r>
          </w:p>
        </w:tc>
      </w:tr>
      <w:tr w:rsidR="008B3343" w:rsidRPr="008B3343" w:rsidTr="008E55A2">
        <w:trPr>
          <w:trHeight w:val="48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894,6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1 116,7</w:t>
            </w:r>
          </w:p>
        </w:tc>
      </w:tr>
      <w:tr w:rsidR="008B3343" w:rsidRPr="008B3343" w:rsidTr="008E55A2">
        <w:trPr>
          <w:trHeight w:val="480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8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49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6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6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26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00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894,6</w:t>
            </w:r>
          </w:p>
        </w:tc>
        <w:tc>
          <w:tcPr>
            <w:tcW w:w="1276" w:type="dxa"/>
            <w:shd w:val="clear" w:color="auto" w:fill="FFFF00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1 116,7</w:t>
            </w:r>
          </w:p>
        </w:tc>
      </w:tr>
      <w:tr w:rsidR="00210AA6" w:rsidRPr="008B3343" w:rsidTr="008E55A2">
        <w:trPr>
          <w:trHeight w:val="255"/>
        </w:trPr>
        <w:tc>
          <w:tcPr>
            <w:tcW w:w="6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622" w:type="dxa"/>
            <w:gridSpan w:val="9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10 533,4</w:t>
            </w:r>
          </w:p>
        </w:tc>
        <w:tc>
          <w:tcPr>
            <w:tcW w:w="1275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10 729,8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10 784,4</w:t>
            </w:r>
          </w:p>
        </w:tc>
      </w:tr>
    </w:tbl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p w:rsidR="00D969E0" w:rsidRPr="00D969E0" w:rsidRDefault="00D969E0" w:rsidP="00D969E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969E0">
        <w:rPr>
          <w:rFonts w:ascii="Arial" w:hAnsi="Arial" w:cs="Arial"/>
          <w:sz w:val="24"/>
          <w:szCs w:val="24"/>
        </w:rPr>
        <w:t>Приложение  2</w:t>
      </w:r>
      <w:r w:rsidRPr="00D969E0">
        <w:rPr>
          <w:rFonts w:ascii="Arial" w:hAnsi="Arial" w:cs="Arial"/>
          <w:sz w:val="24"/>
          <w:szCs w:val="24"/>
        </w:rPr>
        <w:tab/>
      </w:r>
    </w:p>
    <w:p w:rsidR="00D969E0" w:rsidRPr="00D969E0" w:rsidRDefault="00D969E0" w:rsidP="00D969E0">
      <w:pPr>
        <w:jc w:val="right"/>
        <w:rPr>
          <w:rFonts w:ascii="Arial" w:hAnsi="Arial" w:cs="Arial"/>
          <w:sz w:val="24"/>
          <w:szCs w:val="24"/>
        </w:rPr>
      </w:pPr>
      <w:r w:rsidRPr="00D969E0">
        <w:rPr>
          <w:rFonts w:ascii="Arial" w:hAnsi="Arial" w:cs="Arial"/>
          <w:sz w:val="24"/>
          <w:szCs w:val="24"/>
        </w:rPr>
        <w:t xml:space="preserve">к решению Железнодорожного </w:t>
      </w:r>
    </w:p>
    <w:p w:rsidR="00D969E0" w:rsidRPr="00D969E0" w:rsidRDefault="00D969E0" w:rsidP="00D969E0">
      <w:pPr>
        <w:jc w:val="right"/>
        <w:rPr>
          <w:rFonts w:ascii="Arial" w:hAnsi="Arial" w:cs="Arial"/>
          <w:sz w:val="24"/>
          <w:szCs w:val="24"/>
        </w:rPr>
      </w:pPr>
      <w:r w:rsidRPr="00D969E0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8D5E12" w:rsidRPr="008B3343" w:rsidRDefault="00D969E0" w:rsidP="00D969E0">
      <w:pPr>
        <w:jc w:val="right"/>
        <w:rPr>
          <w:rFonts w:ascii="Arial" w:hAnsi="Arial" w:cs="Arial"/>
          <w:sz w:val="24"/>
          <w:szCs w:val="24"/>
        </w:rPr>
      </w:pPr>
      <w:r w:rsidRPr="00D969E0">
        <w:rPr>
          <w:rFonts w:ascii="Arial" w:hAnsi="Arial" w:cs="Arial"/>
          <w:sz w:val="24"/>
          <w:szCs w:val="24"/>
        </w:rPr>
        <w:t>от ___ декабря 2024 №</w:t>
      </w:r>
    </w:p>
    <w:p w:rsidR="008D5E12" w:rsidRPr="008B3343" w:rsidRDefault="008D5E12" w:rsidP="00D969E0">
      <w:pPr>
        <w:jc w:val="right"/>
        <w:rPr>
          <w:rFonts w:ascii="Arial" w:hAnsi="Arial" w:cs="Arial"/>
          <w:sz w:val="24"/>
          <w:szCs w:val="24"/>
        </w:rPr>
      </w:pPr>
    </w:p>
    <w:p w:rsidR="008D5E12" w:rsidRDefault="008D5E12" w:rsidP="00C1696F">
      <w:pPr>
        <w:rPr>
          <w:rFonts w:ascii="Arial" w:hAnsi="Arial" w:cs="Arial"/>
          <w:sz w:val="24"/>
          <w:szCs w:val="24"/>
        </w:rPr>
      </w:pPr>
    </w:p>
    <w:p w:rsidR="00D969E0" w:rsidRDefault="00D969E0" w:rsidP="00C1696F">
      <w:pPr>
        <w:rPr>
          <w:rFonts w:ascii="Arial" w:hAnsi="Arial" w:cs="Arial"/>
          <w:sz w:val="24"/>
          <w:szCs w:val="24"/>
        </w:rPr>
      </w:pPr>
    </w:p>
    <w:p w:rsidR="00D969E0" w:rsidRPr="00D969E0" w:rsidRDefault="00D969E0" w:rsidP="00D969E0">
      <w:pPr>
        <w:jc w:val="center"/>
        <w:rPr>
          <w:rFonts w:ascii="Arial" w:hAnsi="Arial" w:cs="Arial"/>
          <w:sz w:val="24"/>
          <w:szCs w:val="24"/>
        </w:rPr>
      </w:pPr>
      <w:r w:rsidRPr="00D969E0">
        <w:rPr>
          <w:rFonts w:ascii="Arial" w:hAnsi="Arial" w:cs="Arial"/>
          <w:sz w:val="24"/>
          <w:szCs w:val="24"/>
        </w:rPr>
        <w:t>Распределение бюджетных ассигнований бюджета Железнодорожного сельсовета по разделам и подразделам бюджетной классификации расходов бюджетов Российской Федерации</w:t>
      </w:r>
    </w:p>
    <w:p w:rsidR="00D969E0" w:rsidRDefault="00D969E0" w:rsidP="00D969E0">
      <w:pPr>
        <w:jc w:val="center"/>
        <w:rPr>
          <w:rFonts w:ascii="Arial" w:hAnsi="Arial" w:cs="Arial"/>
          <w:sz w:val="24"/>
          <w:szCs w:val="24"/>
        </w:rPr>
      </w:pPr>
      <w:r w:rsidRPr="00D969E0">
        <w:rPr>
          <w:rFonts w:ascii="Arial" w:hAnsi="Arial" w:cs="Arial"/>
          <w:sz w:val="24"/>
          <w:szCs w:val="24"/>
        </w:rPr>
        <w:t>на 2025 год и плановый период 2026-2027 годов</w:t>
      </w:r>
    </w:p>
    <w:p w:rsidR="00D969E0" w:rsidRDefault="00D969E0" w:rsidP="00C1696F">
      <w:pPr>
        <w:rPr>
          <w:rFonts w:ascii="Arial" w:hAnsi="Arial" w:cs="Arial"/>
          <w:sz w:val="24"/>
          <w:szCs w:val="24"/>
        </w:rPr>
      </w:pPr>
    </w:p>
    <w:p w:rsidR="00D969E0" w:rsidRPr="008B3343" w:rsidRDefault="00D969E0" w:rsidP="00C1696F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0"/>
        <w:gridCol w:w="4865"/>
        <w:gridCol w:w="757"/>
        <w:gridCol w:w="1076"/>
        <w:gridCol w:w="1112"/>
        <w:gridCol w:w="1271"/>
      </w:tblGrid>
      <w:tr w:rsidR="008D5E12" w:rsidRPr="008B3343" w:rsidTr="00D969E0">
        <w:trPr>
          <w:trHeight w:val="315"/>
        </w:trPr>
        <w:tc>
          <w:tcPr>
            <w:tcW w:w="453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RANGE!A1:F29"/>
            <w:bookmarkEnd w:id="3"/>
          </w:p>
        </w:tc>
        <w:tc>
          <w:tcPr>
            <w:tcW w:w="5008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8D5E12" w:rsidRPr="008B3343" w:rsidTr="00D969E0">
        <w:trPr>
          <w:trHeight w:val="960"/>
        </w:trPr>
        <w:tc>
          <w:tcPr>
            <w:tcW w:w="453" w:type="dxa"/>
            <w:noWrap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0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27" w:type="dxa"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Раздел,</w:t>
            </w:r>
            <w:r w:rsidRPr="008B3343">
              <w:rPr>
                <w:rFonts w:ascii="Arial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Сумма</w:t>
            </w:r>
            <w:r w:rsidRPr="008B3343">
              <w:rPr>
                <w:rFonts w:ascii="Arial" w:hAnsi="Arial" w:cs="Arial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Сумма</w:t>
            </w:r>
            <w:r w:rsidRPr="008B3343">
              <w:rPr>
                <w:rFonts w:ascii="Arial" w:hAnsi="Arial" w:cs="Arial"/>
                <w:sz w:val="24"/>
                <w:szCs w:val="24"/>
              </w:rPr>
              <w:br/>
              <w:t>на 2026 год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Сумма</w:t>
            </w:r>
            <w:r w:rsidRPr="008B3343">
              <w:rPr>
                <w:rFonts w:ascii="Arial" w:hAnsi="Arial" w:cs="Arial"/>
                <w:sz w:val="24"/>
                <w:szCs w:val="24"/>
              </w:rPr>
              <w:br/>
              <w:t>на 2027 год</w:t>
            </w:r>
          </w:p>
        </w:tc>
      </w:tr>
      <w:tr w:rsidR="008D5E12" w:rsidRPr="008B3343" w:rsidTr="00D969E0">
        <w:trPr>
          <w:trHeight w:val="255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D5E12" w:rsidRPr="008B3343" w:rsidTr="00D969E0">
        <w:trPr>
          <w:trHeight w:val="255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7 279,4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7 186,8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7 186,8</w:t>
            </w:r>
          </w:p>
        </w:tc>
      </w:tr>
      <w:tr w:rsidR="008D5E12" w:rsidRPr="008B3343" w:rsidTr="00D969E0">
        <w:trPr>
          <w:trHeight w:val="480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</w:tr>
      <w:tr w:rsidR="008D5E12" w:rsidRPr="008B3343" w:rsidTr="00D969E0">
        <w:trPr>
          <w:trHeight w:val="720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</w:tr>
      <w:tr w:rsidR="008D5E12" w:rsidRPr="008B3343" w:rsidTr="00D969E0">
        <w:trPr>
          <w:trHeight w:val="255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D5E12" w:rsidRPr="008B3343" w:rsidTr="00D969E0">
        <w:trPr>
          <w:trHeight w:val="255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8D5E12" w:rsidRPr="008B3343" w:rsidTr="00D969E0">
        <w:trPr>
          <w:trHeight w:val="255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681,5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681,5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681,5</w:t>
            </w:r>
          </w:p>
        </w:tc>
      </w:tr>
      <w:tr w:rsidR="008D5E12" w:rsidRPr="008B3343" w:rsidTr="00D969E0">
        <w:trPr>
          <w:trHeight w:val="255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221,7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D5E12" w:rsidRPr="008B3343" w:rsidTr="00D969E0">
        <w:trPr>
          <w:trHeight w:val="255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221,7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D5E12" w:rsidRPr="008B3343" w:rsidTr="00D969E0">
        <w:trPr>
          <w:trHeight w:val="480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8D5E12" w:rsidRPr="008B3343" w:rsidTr="00D969E0">
        <w:trPr>
          <w:trHeight w:val="480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8D5E12" w:rsidRPr="008B3343" w:rsidTr="00D969E0">
        <w:trPr>
          <w:trHeight w:val="255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1 312,7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1 328,6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1 449,7</w:t>
            </w:r>
          </w:p>
        </w:tc>
      </w:tr>
      <w:tr w:rsidR="008D5E12" w:rsidRPr="008B3343" w:rsidTr="00D969E0">
        <w:trPr>
          <w:trHeight w:val="255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1 312,7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1 328,6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1 449,7</w:t>
            </w:r>
          </w:p>
        </w:tc>
      </w:tr>
      <w:tr w:rsidR="008D5E12" w:rsidRPr="008B3343" w:rsidTr="00D969E0">
        <w:trPr>
          <w:trHeight w:val="255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362,1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362,1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362,1</w:t>
            </w:r>
          </w:p>
        </w:tc>
      </w:tr>
      <w:tr w:rsidR="008D5E12" w:rsidRPr="008B3343" w:rsidTr="00D969E0">
        <w:trPr>
          <w:trHeight w:val="255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8D5E12" w:rsidRPr="008B3343" w:rsidTr="00D969E0">
        <w:trPr>
          <w:trHeight w:val="255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355,6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355,6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355,6</w:t>
            </w:r>
          </w:p>
        </w:tc>
      </w:tr>
      <w:tr w:rsidR="008D5E12" w:rsidRPr="008B3343" w:rsidTr="00D969E0">
        <w:trPr>
          <w:trHeight w:val="255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8D5E12" w:rsidRPr="008B3343" w:rsidTr="00D969E0">
        <w:trPr>
          <w:trHeight w:val="255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8D5E12" w:rsidRPr="008B3343" w:rsidTr="00D969E0">
        <w:trPr>
          <w:trHeight w:val="255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</w:tr>
      <w:tr w:rsidR="008D5E12" w:rsidRPr="008B3343" w:rsidTr="00D969E0">
        <w:trPr>
          <w:trHeight w:val="255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</w:tr>
      <w:tr w:rsidR="008D5E12" w:rsidRPr="008B3343" w:rsidTr="00D969E0">
        <w:trPr>
          <w:trHeight w:val="255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008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7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8D5E12" w:rsidRPr="008B3343" w:rsidTr="00D969E0">
        <w:trPr>
          <w:trHeight w:val="255"/>
        </w:trPr>
        <w:tc>
          <w:tcPr>
            <w:tcW w:w="45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008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27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10 533,4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10 729,8</w:t>
            </w:r>
          </w:p>
        </w:tc>
        <w:tc>
          <w:tcPr>
            <w:tcW w:w="114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10 784,4</w:t>
            </w:r>
          </w:p>
        </w:tc>
      </w:tr>
    </w:tbl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p w:rsidR="00D969E0" w:rsidRPr="008B3343" w:rsidRDefault="00D969E0" w:rsidP="00C1696F">
      <w:pPr>
        <w:rPr>
          <w:rFonts w:ascii="Arial" w:hAnsi="Arial" w:cs="Arial"/>
          <w:sz w:val="24"/>
          <w:szCs w:val="24"/>
        </w:rPr>
      </w:pPr>
    </w:p>
    <w:p w:rsidR="00D969E0" w:rsidRPr="00D969E0" w:rsidRDefault="00D969E0" w:rsidP="00D969E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D969E0">
        <w:rPr>
          <w:rFonts w:ascii="Arial" w:hAnsi="Arial" w:cs="Arial"/>
          <w:sz w:val="24"/>
          <w:szCs w:val="24"/>
        </w:rPr>
        <w:t>Приложение  4</w:t>
      </w:r>
      <w:r w:rsidRPr="00D969E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Pr="00D969E0">
        <w:rPr>
          <w:rFonts w:ascii="Arial" w:hAnsi="Arial" w:cs="Arial"/>
          <w:sz w:val="24"/>
          <w:szCs w:val="24"/>
        </w:rPr>
        <w:tab/>
      </w:r>
    </w:p>
    <w:p w:rsidR="00D969E0" w:rsidRPr="00D969E0" w:rsidRDefault="00D969E0" w:rsidP="00D969E0">
      <w:pPr>
        <w:jc w:val="right"/>
        <w:rPr>
          <w:rFonts w:ascii="Arial" w:hAnsi="Arial" w:cs="Arial"/>
          <w:sz w:val="24"/>
          <w:szCs w:val="24"/>
        </w:rPr>
      </w:pPr>
      <w:r w:rsidRPr="00D969E0">
        <w:rPr>
          <w:rFonts w:ascii="Arial" w:hAnsi="Arial" w:cs="Arial"/>
          <w:sz w:val="24"/>
          <w:szCs w:val="24"/>
        </w:rPr>
        <w:t xml:space="preserve">к решению Железнодорожного </w:t>
      </w:r>
    </w:p>
    <w:p w:rsidR="00D969E0" w:rsidRPr="00D969E0" w:rsidRDefault="00D969E0" w:rsidP="00D969E0">
      <w:pPr>
        <w:jc w:val="right"/>
        <w:rPr>
          <w:rFonts w:ascii="Arial" w:hAnsi="Arial" w:cs="Arial"/>
          <w:sz w:val="24"/>
          <w:szCs w:val="24"/>
        </w:rPr>
      </w:pPr>
      <w:r w:rsidRPr="00D969E0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8D5E12" w:rsidRPr="008B3343" w:rsidRDefault="00D969E0" w:rsidP="00D969E0">
      <w:pPr>
        <w:jc w:val="right"/>
        <w:rPr>
          <w:rFonts w:ascii="Arial" w:hAnsi="Arial" w:cs="Arial"/>
          <w:sz w:val="24"/>
          <w:szCs w:val="24"/>
        </w:rPr>
      </w:pPr>
      <w:r w:rsidRPr="00D969E0">
        <w:rPr>
          <w:rFonts w:ascii="Arial" w:hAnsi="Arial" w:cs="Arial"/>
          <w:sz w:val="24"/>
          <w:szCs w:val="24"/>
        </w:rPr>
        <w:t xml:space="preserve">от ___ декабря 2024 № </w:t>
      </w:r>
      <w:r w:rsidRPr="00D969E0">
        <w:rPr>
          <w:rFonts w:ascii="Arial" w:hAnsi="Arial" w:cs="Arial"/>
          <w:sz w:val="24"/>
          <w:szCs w:val="24"/>
        </w:rPr>
        <w:tab/>
      </w:r>
    </w:p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p w:rsidR="00D969E0" w:rsidRPr="00D969E0" w:rsidRDefault="00D969E0" w:rsidP="00D969E0">
      <w:pPr>
        <w:jc w:val="center"/>
        <w:rPr>
          <w:rFonts w:ascii="Arial" w:hAnsi="Arial" w:cs="Arial"/>
          <w:sz w:val="24"/>
          <w:szCs w:val="24"/>
        </w:rPr>
      </w:pPr>
      <w:r w:rsidRPr="00D969E0">
        <w:rPr>
          <w:rFonts w:ascii="Arial" w:hAnsi="Arial" w:cs="Arial"/>
          <w:sz w:val="24"/>
          <w:szCs w:val="24"/>
        </w:rPr>
        <w:t>Ведомственная структура расходов бюджета Железнодорожного сельсовета</w:t>
      </w:r>
    </w:p>
    <w:p w:rsidR="008D5E12" w:rsidRPr="008B3343" w:rsidRDefault="00D969E0" w:rsidP="00D969E0">
      <w:pPr>
        <w:jc w:val="center"/>
        <w:rPr>
          <w:rFonts w:ascii="Arial" w:hAnsi="Arial" w:cs="Arial"/>
          <w:sz w:val="24"/>
          <w:szCs w:val="24"/>
        </w:rPr>
      </w:pPr>
      <w:r w:rsidRPr="00D969E0">
        <w:rPr>
          <w:rFonts w:ascii="Arial" w:hAnsi="Arial" w:cs="Arial"/>
          <w:sz w:val="24"/>
          <w:szCs w:val="24"/>
        </w:rPr>
        <w:t>на 2025 год и плановый период 2026-2027 годов</w:t>
      </w:r>
    </w:p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708"/>
        <w:gridCol w:w="851"/>
        <w:gridCol w:w="1701"/>
        <w:gridCol w:w="709"/>
        <w:gridCol w:w="1066"/>
        <w:gridCol w:w="1060"/>
        <w:gridCol w:w="1134"/>
      </w:tblGrid>
      <w:tr w:rsidR="002B3CDB" w:rsidRPr="008B3343" w:rsidTr="008E55A2">
        <w:trPr>
          <w:trHeight w:val="240"/>
        </w:trPr>
        <w:tc>
          <w:tcPr>
            <w:tcW w:w="560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RANGE!A1:I127"/>
            <w:bookmarkEnd w:id="4"/>
          </w:p>
        </w:tc>
        <w:tc>
          <w:tcPr>
            <w:tcW w:w="2242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(тыс.рублей)</w:t>
            </w:r>
          </w:p>
        </w:tc>
      </w:tr>
      <w:tr w:rsidR="002B3CDB" w:rsidRPr="008B3343" w:rsidTr="008E55A2">
        <w:trPr>
          <w:trHeight w:val="1065"/>
        </w:trPr>
        <w:tc>
          <w:tcPr>
            <w:tcW w:w="560" w:type="dxa"/>
            <w:noWrap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242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Наименования главных распорядителей, получателей бюджетных средств и наименования показателей бюджетной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классификации</w:t>
            </w:r>
          </w:p>
        </w:tc>
        <w:tc>
          <w:tcPr>
            <w:tcW w:w="708" w:type="dxa"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Код  главного распорядителя (распорядителя, получателя)</w:t>
            </w:r>
          </w:p>
        </w:tc>
        <w:tc>
          <w:tcPr>
            <w:tcW w:w="851" w:type="dxa"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Раздел,</w:t>
            </w:r>
            <w:r w:rsidRPr="008B3343">
              <w:rPr>
                <w:rFonts w:ascii="Arial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1701" w:type="dxa"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r w:rsidRPr="008B3343">
              <w:rPr>
                <w:rFonts w:ascii="Arial" w:hAnsi="Arial" w:cs="Arial"/>
                <w:sz w:val="24"/>
                <w:szCs w:val="24"/>
              </w:rPr>
              <w:br/>
              <w:t>расходов</w:t>
            </w:r>
          </w:p>
        </w:tc>
        <w:tc>
          <w:tcPr>
            <w:tcW w:w="106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Сумма</w:t>
            </w:r>
            <w:r w:rsidRPr="008B3343">
              <w:rPr>
                <w:rFonts w:ascii="Arial" w:hAnsi="Arial" w:cs="Arial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10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Сумма</w:t>
            </w:r>
            <w:r w:rsidRPr="008B3343">
              <w:rPr>
                <w:rFonts w:ascii="Arial" w:hAnsi="Arial" w:cs="Arial"/>
                <w:sz w:val="24"/>
                <w:szCs w:val="24"/>
              </w:rPr>
              <w:br/>
              <w:t>на 2026 год</w:t>
            </w:r>
          </w:p>
        </w:tc>
        <w:tc>
          <w:tcPr>
            <w:tcW w:w="1134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Сумма</w:t>
            </w:r>
            <w:r w:rsidRPr="008B3343">
              <w:rPr>
                <w:rFonts w:ascii="Arial" w:hAnsi="Arial" w:cs="Arial"/>
                <w:sz w:val="24"/>
                <w:szCs w:val="24"/>
              </w:rPr>
              <w:br/>
              <w:t>на 2027 год</w:t>
            </w:r>
          </w:p>
        </w:tc>
      </w:tr>
      <w:tr w:rsidR="002B3CDB" w:rsidRPr="008B3343" w:rsidTr="008E55A2">
        <w:trPr>
          <w:trHeight w:val="240"/>
        </w:trPr>
        <w:tc>
          <w:tcPr>
            <w:tcW w:w="5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2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B3CDB" w:rsidRPr="008B3343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 Красноярского края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10 533,4</w:t>
            </w:r>
          </w:p>
        </w:tc>
        <w:tc>
          <w:tcPr>
            <w:tcW w:w="10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10 479,8</w:t>
            </w:r>
          </w:p>
        </w:tc>
        <w:tc>
          <w:tcPr>
            <w:tcW w:w="1134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10 284,4</w:t>
            </w:r>
          </w:p>
        </w:tc>
      </w:tr>
      <w:tr w:rsidR="002B3CDB" w:rsidRPr="008B3343" w:rsidTr="008E55A2">
        <w:trPr>
          <w:trHeight w:val="24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7 279,4</w:t>
            </w:r>
          </w:p>
        </w:tc>
        <w:tc>
          <w:tcPr>
            <w:tcW w:w="10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7 186,8</w:t>
            </w:r>
          </w:p>
        </w:tc>
        <w:tc>
          <w:tcPr>
            <w:tcW w:w="1134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7 186,8</w:t>
            </w:r>
          </w:p>
        </w:tc>
      </w:tr>
      <w:tr w:rsidR="002B3CDB" w:rsidRPr="008B3343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0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134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</w:tr>
      <w:tr w:rsidR="002B3CDB" w:rsidRPr="008B3343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7100000000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0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134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</w:tr>
      <w:tr w:rsidR="002B3CDB" w:rsidRPr="008B3343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7110000000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0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134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0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134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</w:tr>
      <w:tr w:rsidR="002B3CDB" w:rsidRPr="008D5E12" w:rsidTr="008E55A2">
        <w:trPr>
          <w:trHeight w:val="120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0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134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</w:tr>
      <w:tr w:rsidR="002B3CDB" w:rsidRPr="008D5E12" w:rsidTr="008E55A2">
        <w:trPr>
          <w:trHeight w:val="72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2B3CDB" w:rsidP="008D5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8D5E12" w:rsidRPr="008B3343">
              <w:rPr>
                <w:rFonts w:ascii="Arial" w:hAnsi="Arial" w:cs="Arial"/>
                <w:sz w:val="24"/>
                <w:szCs w:val="24"/>
              </w:rPr>
              <w:t>199,4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7820000000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</w:tr>
      <w:tr w:rsidR="002B3CDB" w:rsidRPr="008D5E12" w:rsidTr="008E55A2">
        <w:trPr>
          <w:trHeight w:val="120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4 506,2</w:t>
            </w:r>
          </w:p>
        </w:tc>
        <w:tc>
          <w:tcPr>
            <w:tcW w:w="10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4 506,2</w:t>
            </w:r>
          </w:p>
        </w:tc>
        <w:tc>
          <w:tcPr>
            <w:tcW w:w="1134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4 506,2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4 506,2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4 506,2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4 506,2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  <w:tc>
          <w:tcPr>
            <w:tcW w:w="10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  <w:tc>
          <w:tcPr>
            <w:tcW w:w="1134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</w:tr>
      <w:tr w:rsidR="002B3CDB" w:rsidRPr="008D5E12" w:rsidTr="008E55A2">
        <w:trPr>
          <w:trHeight w:val="255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9400000000</w:t>
            </w:r>
          </w:p>
        </w:tc>
        <w:tc>
          <w:tcPr>
            <w:tcW w:w="70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9410000000</w:t>
            </w:r>
          </w:p>
        </w:tc>
        <w:tc>
          <w:tcPr>
            <w:tcW w:w="70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85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70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8E55A2">
        <w:trPr>
          <w:trHeight w:val="255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70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8E55A2">
        <w:trPr>
          <w:trHeight w:val="255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70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8E55A2">
        <w:trPr>
          <w:trHeight w:val="24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D5E12" w:rsidTr="008E55A2">
        <w:trPr>
          <w:trHeight w:val="24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681,5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681,5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681,5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2B3CDB" w:rsidRPr="008D5E12" w:rsidTr="008E55A2">
        <w:trPr>
          <w:trHeight w:val="96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года № 8-3170)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FBD4B4" w:themeFill="accent6" w:themeFillTint="66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709" w:type="dxa"/>
            <w:shd w:val="clear" w:color="auto" w:fill="FBD4B4" w:themeFill="accent6" w:themeFillTint="66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6" w:type="dxa"/>
            <w:shd w:val="clear" w:color="auto" w:fill="FBD4B4" w:themeFill="accent6" w:themeFillTint="66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060" w:type="dxa"/>
            <w:shd w:val="clear" w:color="auto" w:fill="FBD4B4" w:themeFill="accent6" w:themeFillTint="66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675,8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675,8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675,8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675,8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675,8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675,8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2B3CDB" w:rsidRPr="008D5E12" w:rsidTr="008E55A2">
        <w:trPr>
          <w:trHeight w:val="72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Иные межбюджетные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2B3CDB" w:rsidRPr="008D5E12" w:rsidTr="008E55A2">
        <w:trPr>
          <w:trHeight w:val="72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2B3CDB" w:rsidRPr="008D5E12" w:rsidTr="008E55A2">
        <w:trPr>
          <w:trHeight w:val="24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221,7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8E55A2">
        <w:trPr>
          <w:trHeight w:val="24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221,7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221,7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221,7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8E55A2">
        <w:trPr>
          <w:trHeight w:val="72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221,7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8E55A2">
        <w:trPr>
          <w:trHeight w:val="120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195,6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218,7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shd w:val="clear" w:color="auto" w:fill="FBD4B4" w:themeFill="accent6" w:themeFillTint="66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09" w:type="dxa"/>
            <w:shd w:val="clear" w:color="auto" w:fill="FBD4B4" w:themeFill="accent6" w:themeFillTint="66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66" w:type="dxa"/>
            <w:shd w:val="clear" w:color="auto" w:fill="FBD4B4" w:themeFill="accent6" w:themeFillTint="66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195,6</w:t>
            </w:r>
          </w:p>
        </w:tc>
        <w:tc>
          <w:tcPr>
            <w:tcW w:w="1060" w:type="dxa"/>
            <w:shd w:val="clear" w:color="auto" w:fill="FBD4B4" w:themeFill="accent6" w:themeFillTint="66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218,7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shd w:val="clear" w:color="auto" w:fill="FBD4B4" w:themeFill="accent6" w:themeFillTint="66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09" w:type="dxa"/>
            <w:shd w:val="clear" w:color="auto" w:fill="FBD4B4" w:themeFill="accent6" w:themeFillTint="66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6" w:type="dxa"/>
            <w:shd w:val="clear" w:color="auto" w:fill="FBD4B4" w:themeFill="accent6" w:themeFillTint="66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60" w:type="dxa"/>
            <w:shd w:val="clear" w:color="auto" w:fill="FBD4B4" w:themeFill="accent6" w:themeFillTint="66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2B3CDB" w:rsidRPr="008D5E12" w:rsidTr="008E55A2">
        <w:trPr>
          <w:trHeight w:val="72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2B3CDB" w:rsidRPr="008D5E12" w:rsidTr="008E55A2">
        <w:trPr>
          <w:trHeight w:val="72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2B3CDB" w:rsidRPr="008D5E12" w:rsidTr="008E55A2">
        <w:trPr>
          <w:trHeight w:val="96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Участие в профилактике терроризма и экстремизма, а также в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FBD4B4" w:themeFill="accent6" w:themeFillTint="66"/>
            <w:hideMark/>
          </w:tcPr>
          <w:p w:rsidR="008D5E12" w:rsidRPr="008B3343" w:rsidRDefault="008E55A2" w:rsidP="008D5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02002S412</w:t>
            </w:r>
            <w:r w:rsidR="008D5E12" w:rsidRPr="008B33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BD4B4" w:themeFill="accent6" w:themeFillTint="66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B3CDB" w:rsidRPr="008D5E12" w:rsidTr="008E55A2">
        <w:trPr>
          <w:trHeight w:val="24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1 312,7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1 328,6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1 449,7</w:t>
            </w:r>
          </w:p>
        </w:tc>
      </w:tr>
      <w:tr w:rsidR="002B3CDB" w:rsidRPr="008D5E12" w:rsidTr="008E55A2">
        <w:trPr>
          <w:trHeight w:val="24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1 312,7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1 328,6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1 449,7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1 312,7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1 328,6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1 449,7</w:t>
            </w:r>
          </w:p>
        </w:tc>
      </w:tr>
      <w:tr w:rsidR="002B3CDB" w:rsidRPr="008D5E12" w:rsidTr="008E55A2">
        <w:trPr>
          <w:trHeight w:val="120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1 312,7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1 328,6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1 449,7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FBD4B4" w:themeFill="accent6" w:themeFillTint="66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709" w:type="dxa"/>
            <w:shd w:val="clear" w:color="auto" w:fill="FBD4B4" w:themeFill="accent6" w:themeFillTint="66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6" w:type="dxa"/>
            <w:shd w:val="clear" w:color="auto" w:fill="FBD4B4" w:themeFill="accent6" w:themeFillTint="66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  <w:tc>
          <w:tcPr>
            <w:tcW w:w="1060" w:type="dxa"/>
            <w:shd w:val="clear" w:color="auto" w:fill="FBD4B4" w:themeFill="accent6" w:themeFillTint="66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</w:tr>
      <w:tr w:rsidR="002B3CDB" w:rsidRPr="008D5E12" w:rsidTr="008E55A2">
        <w:trPr>
          <w:trHeight w:val="120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за счёт средств муниципального дорожного фонда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323,3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444,4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323,3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444,4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323,3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444,4</w:t>
            </w:r>
          </w:p>
        </w:tc>
      </w:tr>
      <w:tr w:rsidR="002B3CDB" w:rsidRPr="008D5E12" w:rsidTr="008E55A2">
        <w:trPr>
          <w:trHeight w:val="24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362,1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362,1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362,1</w:t>
            </w:r>
          </w:p>
        </w:tc>
      </w:tr>
      <w:tr w:rsidR="002B3CDB" w:rsidRPr="008D5E12" w:rsidTr="008E55A2">
        <w:trPr>
          <w:trHeight w:val="24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2B3CDB" w:rsidRPr="008D5E12" w:rsidTr="008E55A2">
        <w:trPr>
          <w:trHeight w:val="72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2B3CDB" w:rsidRPr="008D5E12" w:rsidTr="008E55A2">
        <w:trPr>
          <w:trHeight w:val="96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доме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0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34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0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34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0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34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2B3CDB" w:rsidRPr="008D5E12" w:rsidTr="008E55A2">
        <w:trPr>
          <w:trHeight w:val="24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355,6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355,6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355,6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355,6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355,6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355,6</w:t>
            </w:r>
          </w:p>
        </w:tc>
      </w:tr>
      <w:tr w:rsidR="002B3CDB" w:rsidRPr="008D5E12" w:rsidTr="008E55A2">
        <w:trPr>
          <w:trHeight w:val="72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355,6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355,6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355,6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</w:tr>
      <w:tr w:rsidR="002B3CDB" w:rsidRPr="008D5E12" w:rsidTr="008E55A2">
        <w:trPr>
          <w:trHeight w:val="72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97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B3CDB" w:rsidRPr="008D5E12" w:rsidTr="008E55A2">
        <w:trPr>
          <w:trHeight w:val="24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2B3CDB" w:rsidRPr="008D5E12" w:rsidTr="008E55A2">
        <w:trPr>
          <w:trHeight w:val="24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2B3CDB" w:rsidRPr="008D5E12" w:rsidTr="008E55A2">
        <w:trPr>
          <w:trHeight w:val="72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2B3CDB" w:rsidRPr="008D5E12" w:rsidTr="008E55A2">
        <w:trPr>
          <w:trHeight w:val="24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</w:tr>
      <w:tr w:rsidR="002B3CDB" w:rsidRPr="008D5E12" w:rsidTr="008E55A2">
        <w:trPr>
          <w:trHeight w:val="24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</w:tr>
      <w:tr w:rsidR="002B3CDB" w:rsidRPr="008D5E12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</w:tr>
      <w:tr w:rsidR="002B3CDB" w:rsidRPr="008D5E12" w:rsidTr="008E55A2">
        <w:trPr>
          <w:trHeight w:val="72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</w:tr>
      <w:tr w:rsidR="002B3CDB" w:rsidRPr="008D5E12" w:rsidTr="008E55A2">
        <w:trPr>
          <w:trHeight w:val="72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Дополнительные гарантии муниципальным служащим в виде ежемесячных доплат к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трудовой пенсии, пенсии за выслугу лет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</w:tr>
      <w:tr w:rsidR="002B3CDB" w:rsidRPr="008B3343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</w:tr>
      <w:tr w:rsidR="002B3CDB" w:rsidRPr="008B3343" w:rsidTr="008E55A2">
        <w:trPr>
          <w:trHeight w:val="48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85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</w:tr>
      <w:tr w:rsidR="002B3CDB" w:rsidRPr="008B3343" w:rsidTr="008E55A2">
        <w:trPr>
          <w:trHeight w:val="24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2B3CDB" w:rsidRPr="008B3343" w:rsidTr="008E55A2">
        <w:trPr>
          <w:trHeight w:val="240"/>
        </w:trPr>
        <w:tc>
          <w:tcPr>
            <w:tcW w:w="56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242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708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10 533,4</w:t>
            </w:r>
          </w:p>
        </w:tc>
        <w:tc>
          <w:tcPr>
            <w:tcW w:w="106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10 729,8</w:t>
            </w:r>
          </w:p>
        </w:tc>
        <w:tc>
          <w:tcPr>
            <w:tcW w:w="1134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10 784,4</w:t>
            </w:r>
          </w:p>
        </w:tc>
      </w:tr>
    </w:tbl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p w:rsidR="00D969E0" w:rsidRPr="00D969E0" w:rsidRDefault="002B3CDB" w:rsidP="002B3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D969E0" w:rsidRPr="00D969E0">
        <w:rPr>
          <w:rFonts w:ascii="Arial" w:hAnsi="Arial" w:cs="Arial"/>
          <w:sz w:val="24"/>
          <w:szCs w:val="24"/>
        </w:rPr>
        <w:t>Приложение 5</w:t>
      </w:r>
    </w:p>
    <w:p w:rsidR="00D969E0" w:rsidRDefault="00D969E0" w:rsidP="00D969E0">
      <w:pPr>
        <w:jc w:val="right"/>
        <w:rPr>
          <w:rFonts w:ascii="Arial" w:hAnsi="Arial" w:cs="Arial"/>
          <w:sz w:val="24"/>
          <w:szCs w:val="24"/>
        </w:rPr>
      </w:pPr>
      <w:r w:rsidRPr="00D969E0">
        <w:rPr>
          <w:rFonts w:ascii="Arial" w:hAnsi="Arial" w:cs="Arial"/>
          <w:sz w:val="24"/>
          <w:szCs w:val="24"/>
        </w:rPr>
        <w:t xml:space="preserve">к решению Железнодорожного </w:t>
      </w:r>
    </w:p>
    <w:p w:rsidR="00D969E0" w:rsidRPr="00D969E0" w:rsidRDefault="00D969E0" w:rsidP="00D969E0">
      <w:pPr>
        <w:jc w:val="right"/>
        <w:rPr>
          <w:rFonts w:ascii="Arial" w:hAnsi="Arial" w:cs="Arial"/>
          <w:sz w:val="24"/>
          <w:szCs w:val="24"/>
        </w:rPr>
      </w:pPr>
      <w:r w:rsidRPr="00D969E0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8D5E12" w:rsidRDefault="00D969E0" w:rsidP="00D969E0">
      <w:pPr>
        <w:jc w:val="right"/>
        <w:rPr>
          <w:rFonts w:ascii="Arial" w:hAnsi="Arial" w:cs="Arial"/>
          <w:sz w:val="24"/>
          <w:szCs w:val="24"/>
        </w:rPr>
      </w:pPr>
      <w:r w:rsidRPr="00D969E0">
        <w:rPr>
          <w:rFonts w:ascii="Arial" w:hAnsi="Arial" w:cs="Arial"/>
          <w:sz w:val="24"/>
          <w:szCs w:val="24"/>
        </w:rPr>
        <w:t>от ___ декабря 2024 №</w:t>
      </w:r>
    </w:p>
    <w:p w:rsidR="00D969E0" w:rsidRDefault="00D969E0" w:rsidP="00C1696F">
      <w:pPr>
        <w:rPr>
          <w:rFonts w:ascii="Arial" w:hAnsi="Arial" w:cs="Arial"/>
          <w:sz w:val="24"/>
          <w:szCs w:val="24"/>
        </w:rPr>
      </w:pPr>
    </w:p>
    <w:p w:rsidR="00D969E0" w:rsidRDefault="00D969E0" w:rsidP="00C1696F">
      <w:pPr>
        <w:rPr>
          <w:rFonts w:ascii="Arial" w:hAnsi="Arial" w:cs="Arial"/>
          <w:sz w:val="24"/>
          <w:szCs w:val="24"/>
        </w:rPr>
      </w:pPr>
    </w:p>
    <w:p w:rsidR="00D969E0" w:rsidRDefault="00D969E0" w:rsidP="00D969E0">
      <w:pPr>
        <w:jc w:val="center"/>
        <w:rPr>
          <w:rFonts w:ascii="Arial" w:hAnsi="Arial" w:cs="Arial"/>
          <w:sz w:val="24"/>
          <w:szCs w:val="24"/>
        </w:rPr>
      </w:pPr>
      <w:r w:rsidRPr="00D969E0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Железнодорожного сельсовета на 2025 год и плановый период 2026-2027 годов</w:t>
      </w:r>
    </w:p>
    <w:p w:rsidR="00D969E0" w:rsidRPr="008B3343" w:rsidRDefault="00D969E0" w:rsidP="00C1696F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709"/>
        <w:gridCol w:w="850"/>
        <w:gridCol w:w="1276"/>
        <w:gridCol w:w="1276"/>
        <w:gridCol w:w="1276"/>
      </w:tblGrid>
      <w:tr w:rsidR="002B3CDB" w:rsidRPr="008B3343" w:rsidTr="002B3CDB">
        <w:trPr>
          <w:trHeight w:val="240"/>
        </w:trPr>
        <w:tc>
          <w:tcPr>
            <w:tcW w:w="70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RANGE!A1:H143"/>
            <w:bookmarkEnd w:id="5"/>
          </w:p>
        </w:tc>
        <w:tc>
          <w:tcPr>
            <w:tcW w:w="2694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(тыс.рублей)</w:t>
            </w:r>
          </w:p>
        </w:tc>
      </w:tr>
      <w:tr w:rsidR="002B3CDB" w:rsidRPr="008B3343" w:rsidTr="002B3CDB">
        <w:trPr>
          <w:trHeight w:val="1073"/>
        </w:trPr>
        <w:tc>
          <w:tcPr>
            <w:tcW w:w="709" w:type="dxa"/>
            <w:noWrap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694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701" w:type="dxa"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r w:rsidRPr="008B3343">
              <w:rPr>
                <w:rFonts w:ascii="Arial" w:hAnsi="Arial" w:cs="Arial"/>
                <w:sz w:val="24"/>
                <w:szCs w:val="24"/>
              </w:rPr>
              <w:br/>
              <w:t>расходов</w:t>
            </w:r>
          </w:p>
        </w:tc>
        <w:tc>
          <w:tcPr>
            <w:tcW w:w="850" w:type="dxa"/>
            <w:textDirection w:val="btLr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Разд</w:t>
            </w:r>
            <w:r w:rsidR="002B3CDB">
              <w:rPr>
                <w:rFonts w:ascii="Arial" w:hAnsi="Arial" w:cs="Arial"/>
                <w:sz w:val="24"/>
                <w:szCs w:val="24"/>
              </w:rPr>
              <w:t>ел,</w:t>
            </w:r>
            <w:r w:rsidRPr="008B3343">
              <w:rPr>
                <w:rFonts w:ascii="Arial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Сумма</w:t>
            </w:r>
            <w:r w:rsidRPr="008B3343">
              <w:rPr>
                <w:rFonts w:ascii="Arial" w:hAnsi="Arial" w:cs="Arial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Сумма</w:t>
            </w:r>
            <w:r w:rsidRPr="008B3343">
              <w:rPr>
                <w:rFonts w:ascii="Arial" w:hAnsi="Arial" w:cs="Arial"/>
                <w:sz w:val="24"/>
                <w:szCs w:val="24"/>
              </w:rPr>
              <w:br/>
              <w:t>на 2026 год</w:t>
            </w:r>
          </w:p>
        </w:tc>
        <w:tc>
          <w:tcPr>
            <w:tcW w:w="1276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Сумма</w:t>
            </w:r>
            <w:r w:rsidRPr="008B3343">
              <w:rPr>
                <w:rFonts w:ascii="Arial" w:hAnsi="Arial" w:cs="Arial"/>
                <w:sz w:val="24"/>
                <w:szCs w:val="24"/>
              </w:rPr>
              <w:br/>
              <w:t>на 2027 год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94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B3CDB" w:rsidRPr="008B3343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1 668,3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1 684,2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1 805,3</w:t>
            </w:r>
          </w:p>
        </w:tc>
      </w:tr>
      <w:tr w:rsidR="002B3CDB" w:rsidRPr="008B3343" w:rsidTr="002B3CDB">
        <w:trPr>
          <w:trHeight w:val="72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Отдельное мероприятие «Организация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 xml:space="preserve">благоустройства в границах населённых пунктов Железнодорожного сельсовета» 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0100100000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355,6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355,6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355,6</w:t>
            </w:r>
          </w:p>
        </w:tc>
      </w:tr>
      <w:tr w:rsidR="002B3CDB" w:rsidRPr="008B3343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</w:tr>
      <w:tr w:rsidR="002B3CDB" w:rsidRPr="008B3343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</w:tr>
      <w:tr w:rsidR="002B3CDB" w:rsidRPr="008B3343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</w:tr>
      <w:tr w:rsidR="002B3CDB" w:rsidRPr="008B3343" w:rsidTr="002B3CDB">
        <w:trPr>
          <w:trHeight w:val="72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B3CDB" w:rsidRPr="008B3343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B3CDB" w:rsidRPr="008B3343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ЖИЛИЩНО-КОММУНАЛЬНОЕ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0100186050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B3CDB" w:rsidRPr="008B3343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B3CDB" w:rsidRPr="008B3343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B3CDB" w:rsidRPr="008B3343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B3CDB" w:rsidRPr="008D5E12" w:rsidTr="002B3CDB">
        <w:trPr>
          <w:trHeight w:val="120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1 312,7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1 328,6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1 449,7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</w:tr>
      <w:tr w:rsidR="002B3CDB" w:rsidRPr="008D5E12" w:rsidTr="002B3CDB">
        <w:trPr>
          <w:trHeight w:val="120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323,3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444,4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323,3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444,4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323,3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444,4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323,3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444,4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323,3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444,4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472,5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Отдельное мероприятие «Выполнение отдельных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полномочий»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0200100000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204,3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227,4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2B3CDB" w:rsidRPr="008D5E12" w:rsidTr="002B3CDB">
        <w:trPr>
          <w:trHeight w:val="72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221,7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195,6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218,7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195,6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218,7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195,6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218,7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195,6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218,7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2B3CDB">
        <w:trPr>
          <w:trHeight w:val="96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административных комиссий (в соответствии с Законом края от 23 апреля 2009 года № 8-3170)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0200175140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2B3CDB" w:rsidRPr="008D5E12" w:rsidTr="002B3CDB">
        <w:trPr>
          <w:trHeight w:val="72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245,1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245,1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150,3</w:t>
            </w:r>
          </w:p>
        </w:tc>
      </w:tr>
      <w:tr w:rsidR="002B3CDB" w:rsidRPr="008D5E12" w:rsidTr="002B3CDB">
        <w:trPr>
          <w:trHeight w:val="96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0200281030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2B3CDB" w:rsidRPr="008D5E12" w:rsidTr="002B3CDB">
        <w:trPr>
          <w:trHeight w:val="96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D5E12" w:rsidTr="002B3CDB">
        <w:trPr>
          <w:trHeight w:val="72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D5E12" w:rsidTr="002B3CDB">
        <w:trPr>
          <w:trHeight w:val="72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Дополнительные гарантии муниципальным служащим в виде ежемесячных доплат к трудовой пенсии, пенсии за выслугу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0200284910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B3CDB" w:rsidRPr="008D5E12" w:rsidTr="002B3CDB">
        <w:trPr>
          <w:trHeight w:val="72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7100000000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7110000000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7110080020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</w:tr>
      <w:tr w:rsidR="002B3CDB" w:rsidRPr="008D5E12" w:rsidTr="002B3CDB">
        <w:trPr>
          <w:trHeight w:val="120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7820000000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5 199,4</w:t>
            </w:r>
          </w:p>
        </w:tc>
      </w:tr>
      <w:tr w:rsidR="002B3CDB" w:rsidRPr="008D5E12" w:rsidTr="002B3CDB">
        <w:trPr>
          <w:trHeight w:val="120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4 506,2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4 506,2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4 506,2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4 506,2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4 506,2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4 506,2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4 506,2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4 506,2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4 506,2</w:t>
            </w:r>
          </w:p>
        </w:tc>
      </w:tr>
      <w:tr w:rsidR="002B3CDB" w:rsidRPr="008D5E12" w:rsidTr="002B3CDB">
        <w:trPr>
          <w:trHeight w:val="72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4 506,2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4 506,2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4 506,2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</w:tr>
      <w:tr w:rsidR="002B3CDB" w:rsidRPr="008D5E12" w:rsidTr="002B3CDB">
        <w:trPr>
          <w:trHeight w:val="72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84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9400000000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9410000000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1 818,3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1 818,3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1 818,3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1 818,3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1 818,3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1 818,3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2B3CDB" w:rsidRPr="008D5E12" w:rsidTr="002B3CDB">
        <w:trPr>
          <w:trHeight w:val="72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Осуществление части полномочий по формированию и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размещению информации на едином портале бюджетной системы Российской Федерации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9910080088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2B3CDB" w:rsidRPr="008D5E12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2B3CDB" w:rsidRPr="008D5E12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2B3CDB" w:rsidRPr="008B3343" w:rsidTr="002B3CDB">
        <w:trPr>
          <w:trHeight w:val="72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2B3CDB" w:rsidRPr="008B3343" w:rsidTr="002B3CDB">
        <w:trPr>
          <w:trHeight w:val="72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Осуществление части полномочий по формированию бюджета и исполнению бюджета при кассовом обслуживании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исполнения бюджета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9910080098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</w:tr>
      <w:tr w:rsidR="002B3CDB" w:rsidRPr="008B3343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B3CDB" w:rsidRPr="008B3343" w:rsidTr="002B3CDB">
        <w:trPr>
          <w:trHeight w:val="48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Условно </w:t>
            </w: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утвержденные расходы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2B3CDB" w:rsidRPr="008B3343" w:rsidTr="002B3CDB">
        <w:trPr>
          <w:trHeight w:val="240"/>
        </w:trPr>
        <w:tc>
          <w:tcPr>
            <w:tcW w:w="709" w:type="dxa"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2694" w:type="dxa"/>
            <w:hideMark/>
          </w:tcPr>
          <w:p w:rsidR="008D5E12" w:rsidRPr="008B3343" w:rsidRDefault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1701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10 533,4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10 729,8</w:t>
            </w:r>
          </w:p>
        </w:tc>
        <w:tc>
          <w:tcPr>
            <w:tcW w:w="1276" w:type="dxa"/>
            <w:noWrap/>
            <w:hideMark/>
          </w:tcPr>
          <w:p w:rsidR="008D5E12" w:rsidRPr="008B3343" w:rsidRDefault="008D5E12" w:rsidP="008D5E12">
            <w:pPr>
              <w:rPr>
                <w:rFonts w:ascii="Arial" w:hAnsi="Arial" w:cs="Arial"/>
                <w:sz w:val="24"/>
                <w:szCs w:val="24"/>
              </w:rPr>
            </w:pPr>
            <w:r w:rsidRPr="008B3343">
              <w:rPr>
                <w:rFonts w:ascii="Arial" w:hAnsi="Arial" w:cs="Arial"/>
                <w:sz w:val="24"/>
                <w:szCs w:val="24"/>
              </w:rPr>
              <w:t>10 784,4</w:t>
            </w:r>
          </w:p>
        </w:tc>
      </w:tr>
    </w:tbl>
    <w:p w:rsidR="008D5E12" w:rsidRPr="008B3343" w:rsidRDefault="008D5E12" w:rsidP="00C1696F">
      <w:pPr>
        <w:rPr>
          <w:rFonts w:ascii="Arial" w:hAnsi="Arial" w:cs="Arial"/>
          <w:sz w:val="24"/>
          <w:szCs w:val="24"/>
        </w:rPr>
      </w:pPr>
    </w:p>
    <w:sectPr w:rsidR="008D5E12" w:rsidRPr="008B33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EE" w:rsidRDefault="00C418EE" w:rsidP="008E55A2">
      <w:r>
        <w:separator/>
      </w:r>
    </w:p>
  </w:endnote>
  <w:endnote w:type="continuationSeparator" w:id="0">
    <w:p w:rsidR="00C418EE" w:rsidRDefault="00C418EE" w:rsidP="008E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24386"/>
      <w:docPartObj>
        <w:docPartGallery w:val="Page Numbers (Bottom of Page)"/>
        <w:docPartUnique/>
      </w:docPartObj>
    </w:sdtPr>
    <w:sdtEndPr/>
    <w:sdtContent>
      <w:p w:rsidR="008E55A2" w:rsidRDefault="008E55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6AF">
          <w:rPr>
            <w:noProof/>
          </w:rPr>
          <w:t>1</w:t>
        </w:r>
        <w:r>
          <w:fldChar w:fldCharType="end"/>
        </w:r>
      </w:p>
    </w:sdtContent>
  </w:sdt>
  <w:p w:rsidR="008E55A2" w:rsidRDefault="008E55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EE" w:rsidRDefault="00C418EE" w:rsidP="008E55A2">
      <w:r>
        <w:separator/>
      </w:r>
    </w:p>
  </w:footnote>
  <w:footnote w:type="continuationSeparator" w:id="0">
    <w:p w:rsidR="00C418EE" w:rsidRDefault="00C418EE" w:rsidP="008E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2C96000"/>
    <w:multiLevelType w:val="hybridMultilevel"/>
    <w:tmpl w:val="D9C627E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4D2C00"/>
    <w:multiLevelType w:val="hybridMultilevel"/>
    <w:tmpl w:val="86FCDB8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8" w15:restartNumberingAfterBreak="0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1" w15:restartNumberingAfterBreak="0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6F"/>
    <w:rsid w:val="00201407"/>
    <w:rsid w:val="00210AA6"/>
    <w:rsid w:val="002B3CDB"/>
    <w:rsid w:val="00494CF4"/>
    <w:rsid w:val="006D3E1F"/>
    <w:rsid w:val="00744774"/>
    <w:rsid w:val="00745279"/>
    <w:rsid w:val="007D56AF"/>
    <w:rsid w:val="008B3343"/>
    <w:rsid w:val="008D5E12"/>
    <w:rsid w:val="008E55A2"/>
    <w:rsid w:val="00C1696F"/>
    <w:rsid w:val="00C23957"/>
    <w:rsid w:val="00C418EE"/>
    <w:rsid w:val="00C80AB9"/>
    <w:rsid w:val="00D969E0"/>
    <w:rsid w:val="00EB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31B19-E429-49C1-8C07-DAA48D61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69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C23957"/>
    <w:rPr>
      <w:sz w:val="28"/>
    </w:rPr>
  </w:style>
  <w:style w:type="character" w:customStyle="1" w:styleId="a5">
    <w:name w:val="Основной текст Знак"/>
    <w:basedOn w:val="a0"/>
    <w:link w:val="a4"/>
    <w:rsid w:val="00C239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239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2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55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5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55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55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51</Pages>
  <Words>8963</Words>
  <Characters>51095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2024-11-14T04:57:00Z</dcterms:created>
  <dcterms:modified xsi:type="dcterms:W3CDTF">2024-11-20T02:55:00Z</dcterms:modified>
</cp:coreProperties>
</file>