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62" w:rsidRPr="00B3468B" w:rsidRDefault="00EF11E2" w:rsidP="005D656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.75pt">
            <v:imagedata r:id="rId7" o:title="герб"/>
          </v:shape>
        </w:pict>
      </w:r>
    </w:p>
    <w:p w:rsidR="005D6562" w:rsidRPr="00B3468B" w:rsidRDefault="005D6562" w:rsidP="005D656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  <w:sz w:val="24"/>
          <w:szCs w:val="24"/>
        </w:rPr>
      </w:pPr>
      <w:r w:rsidRPr="00B3468B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5D6562" w:rsidRPr="00B3468B" w:rsidRDefault="005D6562" w:rsidP="005D656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B3468B">
        <w:rPr>
          <w:rFonts w:ascii="Arial" w:hAnsi="Arial" w:cs="Arial"/>
          <w:b/>
          <w:bCs/>
          <w:sz w:val="24"/>
          <w:szCs w:val="24"/>
        </w:rPr>
        <w:t>АДМИНИСТРАЦИЯ ЖЕЛЕЗНОДОРОЖНОГО СЕЛЬСОВЕТА</w:t>
      </w:r>
    </w:p>
    <w:p w:rsidR="005D6562" w:rsidRPr="00B3468B" w:rsidRDefault="005D6562" w:rsidP="005D656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B3468B">
        <w:rPr>
          <w:rFonts w:ascii="Arial" w:hAnsi="Arial" w:cs="Arial"/>
          <w:b/>
          <w:bCs/>
          <w:sz w:val="24"/>
          <w:szCs w:val="24"/>
        </w:rPr>
        <w:t xml:space="preserve">ЕНИСЕЙСКОГО РАЙОНА </w:t>
      </w:r>
    </w:p>
    <w:p w:rsidR="005D6562" w:rsidRPr="00B3468B" w:rsidRDefault="005D6562" w:rsidP="005D656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B3468B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5D6562" w:rsidRPr="00B3468B" w:rsidRDefault="005D6562" w:rsidP="005D656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5D6562" w:rsidRPr="00B3468B" w:rsidRDefault="005D6562" w:rsidP="005D656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5D6562" w:rsidRPr="00B3468B" w:rsidRDefault="005D6562" w:rsidP="005D656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B3468B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D6562" w:rsidRPr="00B3468B" w:rsidRDefault="005D6562" w:rsidP="005D6562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 xml:space="preserve">            </w:t>
      </w:r>
    </w:p>
    <w:p w:rsidR="005D6562" w:rsidRPr="00B3468B" w:rsidRDefault="005D4CF5" w:rsidP="005D6562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45078" w:rsidRPr="00B3468B">
        <w:rPr>
          <w:rFonts w:ascii="Arial" w:hAnsi="Arial" w:cs="Arial"/>
          <w:sz w:val="24"/>
          <w:szCs w:val="24"/>
        </w:rPr>
        <w:t>.10</w:t>
      </w:r>
      <w:r w:rsidR="005D6562" w:rsidRPr="00B3468B">
        <w:rPr>
          <w:rFonts w:ascii="Arial" w:hAnsi="Arial" w:cs="Arial"/>
          <w:sz w:val="24"/>
          <w:szCs w:val="24"/>
        </w:rPr>
        <w:t xml:space="preserve">.2022  г.  </w:t>
      </w:r>
      <w:r w:rsidR="005D6562" w:rsidRPr="00B3468B">
        <w:rPr>
          <w:rFonts w:ascii="Arial" w:hAnsi="Arial" w:cs="Arial"/>
          <w:sz w:val="24"/>
          <w:szCs w:val="24"/>
        </w:rPr>
        <w:tab/>
      </w:r>
      <w:r w:rsidR="005D6562" w:rsidRPr="00B3468B">
        <w:rPr>
          <w:rFonts w:ascii="Arial" w:hAnsi="Arial" w:cs="Arial"/>
          <w:sz w:val="24"/>
          <w:szCs w:val="24"/>
        </w:rPr>
        <w:tab/>
        <w:t xml:space="preserve">                  п. Абалаково</w:t>
      </w:r>
      <w:r w:rsidR="005D6562" w:rsidRPr="00B3468B">
        <w:rPr>
          <w:rFonts w:ascii="Arial" w:hAnsi="Arial" w:cs="Arial"/>
          <w:sz w:val="24"/>
          <w:szCs w:val="24"/>
        </w:rPr>
        <w:tab/>
        <w:t xml:space="preserve">                                     №</w:t>
      </w:r>
      <w:r w:rsidR="00D26AFF" w:rsidRPr="00B3468B">
        <w:rPr>
          <w:rFonts w:ascii="Arial" w:hAnsi="Arial" w:cs="Arial"/>
          <w:sz w:val="24"/>
          <w:szCs w:val="24"/>
        </w:rPr>
        <w:t xml:space="preserve">  46</w:t>
      </w:r>
      <w:r w:rsidR="005D6562" w:rsidRPr="00B3468B">
        <w:rPr>
          <w:rFonts w:ascii="Arial" w:hAnsi="Arial" w:cs="Arial"/>
          <w:sz w:val="24"/>
          <w:szCs w:val="24"/>
        </w:rPr>
        <w:t>-п</w:t>
      </w:r>
    </w:p>
    <w:p w:rsidR="005D6562" w:rsidRPr="00B3468B" w:rsidRDefault="005D6562">
      <w:pPr>
        <w:jc w:val="center"/>
        <w:rPr>
          <w:rStyle w:val="afe"/>
          <w:rFonts w:ascii="Arial" w:hAnsi="Arial" w:cs="Arial"/>
          <w:b w:val="0"/>
          <w:sz w:val="24"/>
          <w:szCs w:val="24"/>
        </w:rPr>
      </w:pPr>
    </w:p>
    <w:p w:rsidR="00D5251C" w:rsidRPr="00B3468B" w:rsidRDefault="00D5251C" w:rsidP="005D6562">
      <w:pPr>
        <w:jc w:val="both"/>
        <w:rPr>
          <w:rStyle w:val="afe"/>
          <w:rFonts w:ascii="Arial" w:hAnsi="Arial" w:cs="Arial"/>
          <w:b w:val="0"/>
          <w:sz w:val="24"/>
          <w:szCs w:val="24"/>
        </w:rPr>
      </w:pPr>
      <w:r w:rsidRPr="00B3468B">
        <w:rPr>
          <w:rStyle w:val="afe"/>
          <w:rFonts w:ascii="Arial" w:hAnsi="Arial" w:cs="Arial"/>
          <w:b w:val="0"/>
          <w:sz w:val="24"/>
          <w:szCs w:val="24"/>
        </w:rPr>
        <w:t>О порядке утверждения</w:t>
      </w:r>
      <w:r w:rsidR="005D6562" w:rsidRPr="00B3468B">
        <w:rPr>
          <w:rStyle w:val="afe"/>
          <w:rFonts w:ascii="Arial" w:hAnsi="Arial" w:cs="Arial"/>
          <w:b w:val="0"/>
          <w:sz w:val="24"/>
          <w:szCs w:val="24"/>
        </w:rPr>
        <w:t xml:space="preserve"> </w:t>
      </w:r>
      <w:r w:rsidRPr="00B3468B">
        <w:rPr>
          <w:rStyle w:val="afe"/>
          <w:rFonts w:ascii="Arial" w:hAnsi="Arial" w:cs="Arial"/>
          <w:b w:val="0"/>
          <w:sz w:val="24"/>
          <w:szCs w:val="24"/>
        </w:rPr>
        <w:t xml:space="preserve">схемы размещения гаражей, являющихся </w:t>
      </w:r>
      <w:r w:rsidR="00D26AFF" w:rsidRPr="00B3468B">
        <w:rPr>
          <w:rStyle w:val="afe"/>
          <w:rFonts w:ascii="Arial" w:hAnsi="Arial" w:cs="Arial"/>
          <w:b w:val="0"/>
          <w:sz w:val="24"/>
          <w:szCs w:val="24"/>
        </w:rPr>
        <w:t>некапитальными сооружениями</w:t>
      </w:r>
      <w:r w:rsidRPr="00B3468B">
        <w:rPr>
          <w:rStyle w:val="afe"/>
          <w:rFonts w:ascii="Arial" w:hAnsi="Arial" w:cs="Arial"/>
          <w:b w:val="0"/>
          <w:sz w:val="24"/>
          <w:szCs w:val="24"/>
        </w:rPr>
        <w:t>, либо стоянок технических или других</w:t>
      </w:r>
      <w:r w:rsidR="00B3468B">
        <w:rPr>
          <w:rStyle w:val="afe"/>
          <w:rFonts w:ascii="Arial" w:hAnsi="Arial" w:cs="Arial"/>
          <w:b w:val="0"/>
          <w:sz w:val="24"/>
          <w:szCs w:val="24"/>
        </w:rPr>
        <w:t xml:space="preserve"> </w:t>
      </w:r>
      <w:r w:rsidRPr="00B3468B">
        <w:rPr>
          <w:rStyle w:val="afe"/>
          <w:rFonts w:ascii="Arial" w:hAnsi="Arial" w:cs="Arial"/>
          <w:b w:val="0"/>
          <w:sz w:val="24"/>
          <w:szCs w:val="24"/>
        </w:rPr>
        <w:t>средств передвижения инвалидов вблизи их места жительства</w:t>
      </w:r>
    </w:p>
    <w:p w:rsidR="00D5251C" w:rsidRPr="00B3468B" w:rsidRDefault="00D5251C" w:rsidP="005D6562">
      <w:pPr>
        <w:jc w:val="both"/>
        <w:rPr>
          <w:rFonts w:ascii="Arial" w:hAnsi="Arial" w:cs="Arial"/>
          <w:b/>
          <w:sz w:val="24"/>
          <w:szCs w:val="24"/>
        </w:rPr>
      </w:pPr>
    </w:p>
    <w:p w:rsidR="00D5251C" w:rsidRPr="00B3468B" w:rsidRDefault="00D5251C" w:rsidP="00B3468B">
      <w:pPr>
        <w:widowControl w:val="0"/>
        <w:shd w:val="clear" w:color="auto" w:fill="FFFFFF"/>
        <w:spacing w:line="211" w:lineRule="auto"/>
        <w:ind w:firstLine="851"/>
        <w:jc w:val="both"/>
        <w:rPr>
          <w:rStyle w:val="afe"/>
          <w:rFonts w:ascii="Arial" w:hAnsi="Arial" w:cs="Arial"/>
          <w:b w:val="0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В соответствии с</w:t>
      </w:r>
      <w:r w:rsidR="00F9708E" w:rsidRPr="00B3468B">
        <w:rPr>
          <w:rFonts w:ascii="Arial" w:hAnsi="Arial" w:cs="Arial"/>
          <w:sz w:val="24"/>
          <w:szCs w:val="24"/>
        </w:rPr>
        <w:t xml:space="preserve"> пунктом 1 статьи 39.36-1</w:t>
      </w:r>
      <w:r w:rsidRPr="00B3468B">
        <w:rPr>
          <w:rFonts w:ascii="Arial" w:hAnsi="Arial" w:cs="Arial"/>
          <w:sz w:val="24"/>
          <w:szCs w:val="24"/>
        </w:rPr>
        <w:t xml:space="preserve"> Земельн</w:t>
      </w:r>
      <w:r w:rsidR="00F9708E" w:rsidRPr="00B3468B">
        <w:rPr>
          <w:rFonts w:ascii="Arial" w:hAnsi="Arial" w:cs="Arial"/>
          <w:sz w:val="24"/>
          <w:szCs w:val="24"/>
        </w:rPr>
        <w:t xml:space="preserve">ого </w:t>
      </w:r>
      <w:r w:rsidRPr="00B3468B">
        <w:rPr>
          <w:rStyle w:val="-"/>
          <w:rFonts w:ascii="Arial" w:hAnsi="Arial" w:cs="Arial"/>
          <w:color w:val="auto"/>
          <w:sz w:val="24"/>
          <w:szCs w:val="24"/>
          <w:u w:val="none"/>
        </w:rPr>
        <w:t>кодекс</w:t>
      </w:r>
      <w:r w:rsidR="00F9708E" w:rsidRPr="00B3468B">
        <w:rPr>
          <w:rStyle w:val="-"/>
          <w:rFonts w:ascii="Arial" w:hAnsi="Arial" w:cs="Arial"/>
          <w:color w:val="auto"/>
          <w:sz w:val="24"/>
          <w:szCs w:val="24"/>
          <w:u w:val="none"/>
        </w:rPr>
        <w:t>а</w:t>
      </w:r>
      <w:r w:rsidR="00F9708E" w:rsidRPr="00B3468B">
        <w:rPr>
          <w:rStyle w:val="-"/>
          <w:rFonts w:ascii="Arial" w:hAnsi="Arial" w:cs="Arial"/>
          <w:color w:val="auto"/>
          <w:sz w:val="24"/>
          <w:szCs w:val="24"/>
        </w:rPr>
        <w:t xml:space="preserve"> </w:t>
      </w:r>
      <w:r w:rsidRPr="00B3468B">
        <w:rPr>
          <w:rFonts w:ascii="Arial" w:hAnsi="Arial" w:cs="Arial"/>
          <w:sz w:val="24"/>
          <w:szCs w:val="24"/>
        </w:rPr>
        <w:t xml:space="preserve">Российской Федерации, Федеральным </w:t>
      </w:r>
      <w:r w:rsidRPr="00B3468B">
        <w:rPr>
          <w:rStyle w:val="-"/>
          <w:rFonts w:ascii="Arial" w:hAnsi="Arial" w:cs="Arial"/>
          <w:color w:val="auto"/>
          <w:sz w:val="24"/>
          <w:szCs w:val="24"/>
          <w:u w:val="none"/>
        </w:rPr>
        <w:t>законом</w:t>
      </w:r>
      <w:r w:rsidRPr="00B3468B">
        <w:rPr>
          <w:rFonts w:ascii="Arial" w:hAnsi="Arial" w:cs="Arial"/>
          <w:sz w:val="24"/>
          <w:szCs w:val="24"/>
        </w:rPr>
        <w:t xml:space="preserve"> от 05.04.2021 № 79-ФЗ «О внесении изменений в отдельные законодательные акты Российской Федерации», </w:t>
      </w:r>
      <w:r w:rsidR="00F9708E" w:rsidRPr="00B3468B">
        <w:rPr>
          <w:rFonts w:ascii="Arial" w:hAnsi="Arial" w:cs="Arial"/>
          <w:sz w:val="24"/>
          <w:szCs w:val="24"/>
        </w:rPr>
        <w:t>статье 3 Закона Красноярского края от 04.12.2008 №7-2542 «О регулирован   земельных отношений в Красноярском крае»,</w:t>
      </w:r>
      <w:r w:rsidRPr="00B3468B">
        <w:rPr>
          <w:rFonts w:ascii="Arial" w:hAnsi="Arial" w:cs="Arial"/>
          <w:sz w:val="24"/>
          <w:szCs w:val="24"/>
        </w:rPr>
        <w:t xml:space="preserve"> в целях упорядочивания размещения гаражей, являющихся некапитальными сооружениями, на землях или земельных участках, находящихся в государственной или муниципальной собственности </w:t>
      </w:r>
      <w:r w:rsidR="00F9708E" w:rsidRPr="00B3468B">
        <w:rPr>
          <w:rFonts w:ascii="Arial" w:hAnsi="Arial" w:cs="Arial"/>
          <w:sz w:val="24"/>
          <w:szCs w:val="24"/>
        </w:rPr>
        <w:t>Железнодорожного сельсовета</w:t>
      </w:r>
      <w:r w:rsidRPr="00B3468B">
        <w:rPr>
          <w:rFonts w:ascii="Arial" w:hAnsi="Arial" w:cs="Arial"/>
          <w:sz w:val="24"/>
          <w:szCs w:val="24"/>
        </w:rPr>
        <w:t xml:space="preserve">, руководствуясь </w:t>
      </w:r>
      <w:r w:rsidR="00F9708E" w:rsidRPr="00B3468B">
        <w:rPr>
          <w:rFonts w:ascii="Arial" w:hAnsi="Arial" w:cs="Arial"/>
          <w:sz w:val="24"/>
          <w:szCs w:val="24"/>
        </w:rPr>
        <w:t xml:space="preserve">Уставом Железнодорожного сельсовета, администрация Железнодорожного сельсовета, </w:t>
      </w:r>
      <w:r w:rsidRPr="00B3468B">
        <w:rPr>
          <w:rStyle w:val="afe"/>
          <w:rFonts w:ascii="Arial" w:hAnsi="Arial" w:cs="Arial"/>
          <w:b w:val="0"/>
          <w:sz w:val="24"/>
          <w:szCs w:val="24"/>
        </w:rPr>
        <w:t>ПОСТАНОВЛЯЕТ:</w:t>
      </w:r>
    </w:p>
    <w:p w:rsidR="00D5251C" w:rsidRPr="00B3468B" w:rsidRDefault="00D5251C" w:rsidP="00BB0F88">
      <w:pPr>
        <w:widowControl w:val="0"/>
        <w:shd w:val="clear" w:color="auto" w:fill="FFFFFF"/>
        <w:spacing w:line="211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5251C" w:rsidRPr="00B3468B" w:rsidRDefault="00D5251C" w:rsidP="00BB0F88">
      <w:pPr>
        <w:spacing w:line="211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1. Утвердить Порядок утверждения схемы размещения гаражей, являющихся некапитальными сооружениями, либо стоянок технических или других средств передвижения инвалидов вблизи их места жительства согласно приложению № 1.</w:t>
      </w:r>
    </w:p>
    <w:p w:rsidR="00D5251C" w:rsidRPr="00B3468B" w:rsidRDefault="00D5251C" w:rsidP="00BB0F88">
      <w:pPr>
        <w:spacing w:line="211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 xml:space="preserve">2. Утвердить форму схемы размещения гаражей, являющихся некапитальными сооружениями, либо стоянок технических или других средств </w:t>
      </w:r>
      <w:r w:rsidRPr="00B3468B">
        <w:rPr>
          <w:rFonts w:ascii="Arial" w:hAnsi="Arial" w:cs="Arial"/>
          <w:spacing w:val="-4"/>
          <w:sz w:val="24"/>
          <w:szCs w:val="24"/>
        </w:rPr>
        <w:t>передвижения инвалидов вблизи их места жительства согласно приложению № 2.</w:t>
      </w:r>
    </w:p>
    <w:p w:rsidR="00D5251C" w:rsidRPr="00B3468B" w:rsidRDefault="00D5251C" w:rsidP="00BB0F88">
      <w:pPr>
        <w:spacing w:line="211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3. Настоящее постановление вступает в силу со дня его официального обнародования.</w:t>
      </w:r>
    </w:p>
    <w:p w:rsidR="00D5251C" w:rsidRPr="00B3468B" w:rsidRDefault="00D5251C" w:rsidP="00BB0F88">
      <w:pPr>
        <w:spacing w:line="211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4. Контроль за выполнением настоящего постановления оставляю за собой.</w:t>
      </w:r>
    </w:p>
    <w:p w:rsidR="00D5251C" w:rsidRPr="00B3468B" w:rsidRDefault="00D5251C" w:rsidP="00BB0F88">
      <w:pPr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D26AFF" w:rsidRPr="00B3468B" w:rsidRDefault="00D26AFF" w:rsidP="00D26AFF">
      <w:pPr>
        <w:tabs>
          <w:tab w:val="left" w:pos="7655"/>
        </w:tabs>
        <w:spacing w:line="211" w:lineRule="auto"/>
        <w:rPr>
          <w:rFonts w:ascii="Arial" w:hAnsi="Arial" w:cs="Arial"/>
          <w:sz w:val="24"/>
          <w:szCs w:val="24"/>
        </w:rPr>
      </w:pPr>
    </w:p>
    <w:p w:rsidR="00D26AFF" w:rsidRPr="00B3468B" w:rsidRDefault="00D26AFF" w:rsidP="00D26AFF">
      <w:pPr>
        <w:tabs>
          <w:tab w:val="left" w:pos="7655"/>
        </w:tabs>
        <w:spacing w:line="211" w:lineRule="auto"/>
        <w:rPr>
          <w:rFonts w:ascii="Arial" w:hAnsi="Arial" w:cs="Arial"/>
          <w:sz w:val="24"/>
          <w:szCs w:val="24"/>
        </w:rPr>
      </w:pPr>
    </w:p>
    <w:p w:rsidR="00F9708E" w:rsidRPr="00B3468B" w:rsidRDefault="00D5251C" w:rsidP="00D26AFF">
      <w:pPr>
        <w:tabs>
          <w:tab w:val="left" w:pos="7655"/>
        </w:tabs>
        <w:spacing w:line="211" w:lineRule="auto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 xml:space="preserve">Глава </w:t>
      </w:r>
      <w:r w:rsidR="00F9708E" w:rsidRPr="00B3468B">
        <w:rPr>
          <w:rFonts w:ascii="Arial" w:hAnsi="Arial" w:cs="Arial"/>
          <w:sz w:val="24"/>
          <w:szCs w:val="24"/>
        </w:rPr>
        <w:t xml:space="preserve">сельсовета </w:t>
      </w:r>
      <w:r w:rsidR="00D26AFF" w:rsidRPr="00B3468B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F9708E" w:rsidRPr="00B3468B">
        <w:rPr>
          <w:rFonts w:ascii="Arial" w:hAnsi="Arial" w:cs="Arial"/>
          <w:sz w:val="24"/>
          <w:szCs w:val="24"/>
        </w:rPr>
        <w:t>Г.С.Мельников</w:t>
      </w:r>
    </w:p>
    <w:p w:rsidR="00F9708E" w:rsidRPr="00B3468B" w:rsidRDefault="00F9708E" w:rsidP="00F9708E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F9708E" w:rsidRPr="00B3468B" w:rsidRDefault="00F9708E" w:rsidP="00F9708E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F9708E" w:rsidRPr="00B3468B" w:rsidRDefault="00F9708E" w:rsidP="00F9708E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F9708E" w:rsidRPr="00B3468B" w:rsidRDefault="00F9708E" w:rsidP="00F9708E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F9708E" w:rsidRPr="00B3468B" w:rsidRDefault="00F9708E" w:rsidP="00F9708E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708E" w:rsidRPr="00B3468B" w:rsidRDefault="00F9708E" w:rsidP="00F9708E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F9708E" w:rsidRPr="00B3468B" w:rsidRDefault="00F9708E" w:rsidP="00F9708E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ab/>
      </w:r>
      <w:r w:rsidR="005D6562" w:rsidRPr="00B346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3468B">
        <w:rPr>
          <w:rFonts w:ascii="Arial" w:hAnsi="Arial" w:cs="Arial"/>
          <w:sz w:val="24"/>
          <w:szCs w:val="24"/>
        </w:rPr>
        <w:t xml:space="preserve">                               </w:t>
      </w:r>
    </w:p>
    <w:p w:rsidR="00B3468B" w:rsidRDefault="00F9708E" w:rsidP="00F9708E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B3468B" w:rsidRDefault="00B3468B" w:rsidP="00F9708E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B3468B" w:rsidRDefault="00B3468B" w:rsidP="00F9708E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B3468B" w:rsidRDefault="00B3468B" w:rsidP="00F9708E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B3468B" w:rsidRDefault="00B3468B" w:rsidP="00F9708E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B3468B" w:rsidRDefault="00B3468B" w:rsidP="00F9708E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B3468B" w:rsidRDefault="00B3468B" w:rsidP="00F9708E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D5251C" w:rsidRPr="00B3468B" w:rsidRDefault="00B3468B" w:rsidP="00B3468B">
      <w:pPr>
        <w:tabs>
          <w:tab w:val="left" w:pos="7655"/>
        </w:tabs>
        <w:spacing w:line="211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="00D5251C" w:rsidRPr="00B3468B">
        <w:rPr>
          <w:rFonts w:ascii="Arial" w:hAnsi="Arial" w:cs="Arial"/>
          <w:sz w:val="24"/>
          <w:szCs w:val="24"/>
        </w:rPr>
        <w:t>Приложение № 1</w:t>
      </w:r>
    </w:p>
    <w:p w:rsidR="00D5251C" w:rsidRPr="00B3468B" w:rsidRDefault="00F9708E" w:rsidP="00B3468B">
      <w:pPr>
        <w:widowControl w:val="0"/>
        <w:ind w:left="6237"/>
        <w:jc w:val="center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к п</w:t>
      </w:r>
      <w:r w:rsidR="00D5251C" w:rsidRPr="00B3468B">
        <w:rPr>
          <w:rFonts w:ascii="Arial" w:hAnsi="Arial" w:cs="Arial"/>
          <w:sz w:val="24"/>
          <w:szCs w:val="24"/>
        </w:rPr>
        <w:t>остановлению</w:t>
      </w:r>
      <w:r w:rsidRPr="00B3468B">
        <w:rPr>
          <w:rFonts w:ascii="Arial" w:hAnsi="Arial" w:cs="Arial"/>
          <w:sz w:val="24"/>
          <w:szCs w:val="24"/>
        </w:rPr>
        <w:t xml:space="preserve"> а</w:t>
      </w:r>
      <w:r w:rsidR="00D5251C" w:rsidRPr="00B3468B">
        <w:rPr>
          <w:rFonts w:ascii="Arial" w:hAnsi="Arial" w:cs="Arial"/>
          <w:sz w:val="24"/>
          <w:szCs w:val="24"/>
        </w:rPr>
        <w:t xml:space="preserve">дминистрации </w:t>
      </w:r>
      <w:r w:rsidR="005D6562" w:rsidRPr="00B3468B">
        <w:rPr>
          <w:rFonts w:ascii="Arial" w:hAnsi="Arial" w:cs="Arial"/>
          <w:sz w:val="24"/>
          <w:szCs w:val="24"/>
        </w:rPr>
        <w:t>Железнодорожного сельсовета</w:t>
      </w:r>
    </w:p>
    <w:p w:rsidR="00D5251C" w:rsidRPr="00B3468B" w:rsidRDefault="00B3468B" w:rsidP="00B3468B">
      <w:pPr>
        <w:widowControl w:val="0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B3468B">
        <w:rPr>
          <w:rFonts w:ascii="Arial" w:hAnsi="Arial" w:cs="Arial"/>
          <w:sz w:val="24"/>
          <w:szCs w:val="24"/>
        </w:rPr>
        <w:t xml:space="preserve">от </w:t>
      </w:r>
      <w:r w:rsidR="005D4CF5">
        <w:rPr>
          <w:rFonts w:ascii="Arial" w:hAnsi="Arial" w:cs="Arial"/>
          <w:sz w:val="24"/>
          <w:szCs w:val="24"/>
        </w:rPr>
        <w:t>10</w:t>
      </w:r>
      <w:r w:rsidRPr="00B3468B">
        <w:rPr>
          <w:rFonts w:ascii="Arial" w:hAnsi="Arial" w:cs="Arial"/>
          <w:sz w:val="24"/>
          <w:szCs w:val="24"/>
        </w:rPr>
        <w:t>.10.2022</w:t>
      </w:r>
      <w:r w:rsidR="00F9708E" w:rsidRPr="00B3468B">
        <w:rPr>
          <w:rFonts w:ascii="Arial" w:hAnsi="Arial" w:cs="Arial"/>
          <w:sz w:val="24"/>
          <w:szCs w:val="24"/>
        </w:rPr>
        <w:t xml:space="preserve"> №</w:t>
      </w:r>
      <w:r w:rsidR="008B10BE" w:rsidRPr="00B3468B">
        <w:rPr>
          <w:rFonts w:ascii="Arial" w:hAnsi="Arial" w:cs="Arial"/>
          <w:sz w:val="24"/>
          <w:szCs w:val="24"/>
        </w:rPr>
        <w:t xml:space="preserve"> </w:t>
      </w:r>
      <w:r w:rsidR="00D26AFF" w:rsidRPr="00B3468B">
        <w:rPr>
          <w:rFonts w:ascii="Arial" w:hAnsi="Arial" w:cs="Arial"/>
          <w:sz w:val="24"/>
          <w:szCs w:val="24"/>
        </w:rPr>
        <w:t>46</w:t>
      </w:r>
      <w:r w:rsidR="00F9708E" w:rsidRPr="00B3468B">
        <w:rPr>
          <w:rFonts w:ascii="Arial" w:hAnsi="Arial" w:cs="Arial"/>
          <w:sz w:val="24"/>
          <w:szCs w:val="24"/>
        </w:rPr>
        <w:t>-п</w:t>
      </w:r>
    </w:p>
    <w:p w:rsidR="00F9708E" w:rsidRPr="00B3468B" w:rsidRDefault="00F9708E" w:rsidP="00B3468B">
      <w:pPr>
        <w:widowControl w:val="0"/>
        <w:ind w:firstLine="851"/>
        <w:jc w:val="center"/>
        <w:rPr>
          <w:rFonts w:ascii="Arial" w:hAnsi="Arial" w:cs="Arial"/>
          <w:sz w:val="24"/>
          <w:szCs w:val="24"/>
        </w:rPr>
      </w:pPr>
    </w:p>
    <w:p w:rsidR="00F9708E" w:rsidRPr="00B3468B" w:rsidRDefault="00F9708E" w:rsidP="00BB0F88">
      <w:pPr>
        <w:widowControl w:val="0"/>
        <w:ind w:firstLine="851"/>
        <w:jc w:val="center"/>
        <w:rPr>
          <w:rFonts w:ascii="Arial" w:hAnsi="Arial" w:cs="Arial"/>
          <w:sz w:val="24"/>
          <w:szCs w:val="24"/>
        </w:rPr>
      </w:pPr>
    </w:p>
    <w:p w:rsidR="00D5251C" w:rsidRPr="00B3468B" w:rsidRDefault="00D5251C" w:rsidP="00BB0F88">
      <w:pPr>
        <w:widowControl w:val="0"/>
        <w:ind w:firstLine="851"/>
        <w:jc w:val="center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ПОРЯДОК</w:t>
      </w:r>
    </w:p>
    <w:p w:rsidR="00D5251C" w:rsidRPr="00B3468B" w:rsidRDefault="00D5251C" w:rsidP="00BB0F88">
      <w:pPr>
        <w:widowControl w:val="0"/>
        <w:ind w:firstLine="851"/>
        <w:jc w:val="center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 xml:space="preserve">утверждения схемы размещения гаражей, являющихся </w:t>
      </w:r>
    </w:p>
    <w:p w:rsidR="00D5251C" w:rsidRPr="00B3468B" w:rsidRDefault="00D5251C" w:rsidP="00BB0F88">
      <w:pPr>
        <w:widowControl w:val="0"/>
        <w:ind w:firstLine="851"/>
        <w:jc w:val="center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 xml:space="preserve">некапитальными сооружениями, либо стоянок технических </w:t>
      </w:r>
    </w:p>
    <w:p w:rsidR="00D5251C" w:rsidRPr="00B3468B" w:rsidRDefault="00D5251C" w:rsidP="00BB0F88">
      <w:pPr>
        <w:widowControl w:val="0"/>
        <w:ind w:firstLine="851"/>
        <w:jc w:val="center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или других средств передвижения инвалидов вблизи их места жительства</w:t>
      </w:r>
    </w:p>
    <w:p w:rsidR="00D5251C" w:rsidRPr="00B3468B" w:rsidRDefault="00D5251C" w:rsidP="00BB0F88">
      <w:pPr>
        <w:widowControl w:val="0"/>
        <w:ind w:firstLine="851"/>
        <w:jc w:val="center"/>
        <w:rPr>
          <w:rFonts w:ascii="Arial" w:hAnsi="Arial" w:cs="Arial"/>
          <w:sz w:val="24"/>
          <w:szCs w:val="24"/>
        </w:rPr>
      </w:pPr>
    </w:p>
    <w:p w:rsidR="00D5251C" w:rsidRPr="00B3468B" w:rsidRDefault="00D5251C" w:rsidP="00BB0F88">
      <w:pPr>
        <w:widowControl w:val="0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 xml:space="preserve">Схема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(далее также – Схема размещения объектов) представляет собой документ, определяющий места размещения некапитальных гаражей и стоянок технических или других средств передвижения инвалидов вблизи их места жительства (далее также – объекты), на землях или земельных участках, находящихся в государственной или муниципальной собственности на территории </w:t>
      </w:r>
      <w:r w:rsidR="005D6562" w:rsidRPr="00B3468B">
        <w:rPr>
          <w:rFonts w:ascii="Arial" w:hAnsi="Arial" w:cs="Arial"/>
          <w:sz w:val="24"/>
          <w:szCs w:val="24"/>
        </w:rPr>
        <w:t>Железнодорожного сельсовета Енисейского района Красноярского края.</w:t>
      </w:r>
    </w:p>
    <w:p w:rsidR="00CA23E1" w:rsidRPr="00B3468B" w:rsidRDefault="00CA23E1" w:rsidP="00BB0F88">
      <w:pPr>
        <w:widowControl w:val="0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Для целей Порядка используются следующие основные понятия:</w:t>
      </w:r>
    </w:p>
    <w:p w:rsidR="00CA23E1" w:rsidRPr="00B3468B" w:rsidRDefault="00CA23E1" w:rsidP="00BB0F8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- гараж -  некапитальное сооружение</w:t>
      </w:r>
      <w:r w:rsidR="00BB0F88" w:rsidRPr="00B3468B">
        <w:rPr>
          <w:rFonts w:ascii="Arial" w:hAnsi="Arial" w:cs="Arial"/>
          <w:sz w:val="24"/>
          <w:szCs w:val="24"/>
        </w:rPr>
        <w:t xml:space="preserve">, предназначенное для стоянки (хранения), ремонта и технического обслуживания автомобилей, мотоциклов и других транспортных средств для собственных </w:t>
      </w:r>
      <w:r w:rsidR="00F9708E" w:rsidRPr="00B3468B">
        <w:rPr>
          <w:rFonts w:ascii="Arial" w:hAnsi="Arial" w:cs="Arial"/>
          <w:sz w:val="24"/>
          <w:szCs w:val="24"/>
        </w:rPr>
        <w:t xml:space="preserve">нужд для </w:t>
      </w:r>
      <w:r w:rsidR="00BB0F88" w:rsidRPr="00B3468B">
        <w:rPr>
          <w:rFonts w:ascii="Arial" w:hAnsi="Arial" w:cs="Arial"/>
          <w:sz w:val="24"/>
          <w:szCs w:val="24"/>
        </w:rPr>
        <w:t xml:space="preserve">размещения </w:t>
      </w:r>
      <w:r w:rsidR="00F9708E" w:rsidRPr="00B3468B">
        <w:rPr>
          <w:rFonts w:ascii="Arial" w:hAnsi="Arial" w:cs="Arial"/>
          <w:sz w:val="24"/>
          <w:szCs w:val="24"/>
        </w:rPr>
        <w:t>которого не предусмотрено устройство заглубленных фундаментов и подземных помещений, не имеющее прочной связи с землей и конструктивные характеристики которого позволяют осуществлять его перемещение и (или) демонтаж и последующую сборку без несоразмерного ущерба назначению и без изменения основных характеристик сооружения;</w:t>
      </w:r>
    </w:p>
    <w:p w:rsidR="00F9708E" w:rsidRPr="00B3468B" w:rsidRDefault="00F9708E" w:rsidP="00BB0F8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-</w:t>
      </w:r>
      <w:r w:rsidR="00AA14E0" w:rsidRPr="00B3468B">
        <w:rPr>
          <w:rFonts w:ascii="Arial" w:hAnsi="Arial" w:cs="Arial"/>
          <w:sz w:val="24"/>
          <w:szCs w:val="24"/>
        </w:rPr>
        <w:t xml:space="preserve"> стоянка технических средств – специальная открыта\я площадка, предназначенная для хранения (стоянки) технических и других средств передвижения </w:t>
      </w:r>
      <w:r w:rsidR="001E7C7E" w:rsidRPr="00B3468B">
        <w:rPr>
          <w:rFonts w:ascii="Arial" w:hAnsi="Arial" w:cs="Arial"/>
          <w:sz w:val="24"/>
          <w:szCs w:val="24"/>
        </w:rPr>
        <w:t>инвалидов</w:t>
      </w:r>
      <w:r w:rsidR="00AA14E0" w:rsidRPr="00B3468B">
        <w:rPr>
          <w:rFonts w:ascii="Arial" w:hAnsi="Arial" w:cs="Arial"/>
          <w:sz w:val="24"/>
          <w:szCs w:val="24"/>
        </w:rPr>
        <w:t>.</w:t>
      </w:r>
    </w:p>
    <w:p w:rsidR="00D5251C" w:rsidRPr="00B3468B" w:rsidRDefault="001E7C7E" w:rsidP="00BB0F8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3</w:t>
      </w:r>
      <w:r w:rsidR="00D5251C" w:rsidRPr="00B3468B">
        <w:rPr>
          <w:rFonts w:ascii="Arial" w:hAnsi="Arial" w:cs="Arial"/>
          <w:sz w:val="24"/>
          <w:szCs w:val="24"/>
        </w:rPr>
        <w:t xml:space="preserve">. Схема размещения объектов утверждается правовым актом </w:t>
      </w:r>
      <w:r w:rsidRPr="00B3468B">
        <w:rPr>
          <w:rFonts w:ascii="Arial" w:hAnsi="Arial" w:cs="Arial"/>
          <w:sz w:val="24"/>
          <w:szCs w:val="24"/>
        </w:rPr>
        <w:t>а</w:t>
      </w:r>
      <w:r w:rsidR="00D5251C" w:rsidRPr="00B3468B">
        <w:rPr>
          <w:rFonts w:ascii="Arial" w:hAnsi="Arial" w:cs="Arial"/>
          <w:sz w:val="24"/>
          <w:szCs w:val="24"/>
        </w:rPr>
        <w:t xml:space="preserve">дминистрации </w:t>
      </w:r>
      <w:r w:rsidR="005D6562" w:rsidRPr="00B3468B">
        <w:rPr>
          <w:rFonts w:ascii="Arial" w:hAnsi="Arial" w:cs="Arial"/>
          <w:sz w:val="24"/>
          <w:szCs w:val="24"/>
        </w:rPr>
        <w:t>Железнодорожного сельсовета</w:t>
      </w:r>
      <w:r w:rsidR="00D5251C" w:rsidRPr="00B3468B">
        <w:rPr>
          <w:rFonts w:ascii="Arial" w:hAnsi="Arial" w:cs="Arial"/>
          <w:sz w:val="24"/>
          <w:szCs w:val="24"/>
        </w:rPr>
        <w:t xml:space="preserve"> (далее – </w:t>
      </w:r>
      <w:r w:rsidRPr="00B3468B">
        <w:rPr>
          <w:rFonts w:ascii="Arial" w:hAnsi="Arial" w:cs="Arial"/>
          <w:sz w:val="24"/>
          <w:szCs w:val="24"/>
        </w:rPr>
        <w:t>администрация</w:t>
      </w:r>
      <w:r w:rsidR="00D5251C" w:rsidRPr="00B3468B">
        <w:rPr>
          <w:rFonts w:ascii="Arial" w:hAnsi="Arial" w:cs="Arial"/>
          <w:sz w:val="24"/>
          <w:szCs w:val="24"/>
        </w:rPr>
        <w:t>) на срок, не превышающий 5 лет с даты ее утверждения.</w:t>
      </w:r>
    </w:p>
    <w:p w:rsidR="00916ED7" w:rsidRPr="00B3468B" w:rsidRDefault="00916ED7" w:rsidP="00BB0F8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4. При разработке Схемы должны быть учтены следующие условия размещения гаражей, стоянок технических средств:</w:t>
      </w:r>
    </w:p>
    <w:p w:rsidR="00916ED7" w:rsidRPr="00B3468B" w:rsidRDefault="00916ED7" w:rsidP="00BB0F8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1) размещение гаражей, стоянок технических средств не должно препятствовать пешеходному движению, должно обеспечивать беспрепятственный проезд автотранспорта, включая транспорт аварийно-спасательных служб, машин скорой помощи;</w:t>
      </w:r>
    </w:p>
    <w:p w:rsidR="006D6376" w:rsidRPr="00B3468B" w:rsidRDefault="00916ED7" w:rsidP="00BB0F8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2) размещение объектов осуществляется на расстоянии до жилых домов и общественных зданий с учетом СП 42.13330 «СНиП 2.074.01-89» Градостроительство. Планировка и застройка городских и сельских поселений, утвержденного приказом Минстроя России от 30.12.2016 №1034/пр, СП 59.13330.2020</w:t>
      </w:r>
      <w:r w:rsidR="006D6376" w:rsidRPr="00B3468B">
        <w:rPr>
          <w:rFonts w:ascii="Arial" w:hAnsi="Arial" w:cs="Arial"/>
          <w:sz w:val="24"/>
          <w:szCs w:val="24"/>
        </w:rPr>
        <w:t>.</w:t>
      </w:r>
      <w:r w:rsidRPr="00B3468B">
        <w:rPr>
          <w:rFonts w:ascii="Arial" w:hAnsi="Arial" w:cs="Arial"/>
          <w:sz w:val="24"/>
          <w:szCs w:val="24"/>
        </w:rPr>
        <w:t xml:space="preserve"> Свод правил</w:t>
      </w:r>
      <w:r w:rsidR="006D6376" w:rsidRPr="00B3468B">
        <w:rPr>
          <w:rFonts w:ascii="Arial" w:hAnsi="Arial" w:cs="Arial"/>
          <w:sz w:val="24"/>
          <w:szCs w:val="24"/>
        </w:rPr>
        <w:t>. Доступность зданий и сооружений для маломобильных групп населения. СНиП 35-01-2001, утвержденного приказом Минстроя России от 30.12.2020 №904/пр;</w:t>
      </w:r>
    </w:p>
    <w:p w:rsidR="00916ED7" w:rsidRPr="00B3468B" w:rsidRDefault="00916ED7" w:rsidP="00BB0F8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 xml:space="preserve"> </w:t>
      </w:r>
      <w:r w:rsidR="006D6376" w:rsidRPr="00B3468B">
        <w:rPr>
          <w:rFonts w:ascii="Arial" w:hAnsi="Arial" w:cs="Arial"/>
          <w:sz w:val="24"/>
          <w:szCs w:val="24"/>
        </w:rPr>
        <w:t xml:space="preserve">3) размещение гаражей, стоянок технических средств ограничивается в зонах с особыми условиями использования территории в соответствии с </w:t>
      </w:r>
      <w:r w:rsidR="006D6376" w:rsidRPr="00B3468B">
        <w:rPr>
          <w:rFonts w:ascii="Arial" w:hAnsi="Arial" w:cs="Arial"/>
          <w:sz w:val="24"/>
          <w:szCs w:val="24"/>
        </w:rPr>
        <w:lastRenderedPageBreak/>
        <w:t>действующими нормами и правилами;</w:t>
      </w:r>
    </w:p>
    <w:p w:rsidR="006D6376" w:rsidRPr="00B3468B" w:rsidRDefault="006D6376" w:rsidP="00BB0F8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4) не допускается размещение гаражей, стоянок технических средств в арках зданий, на газонах, иных объектах озеленения, на детских и спортивных площадках;</w:t>
      </w:r>
    </w:p>
    <w:p w:rsidR="006D6376" w:rsidRPr="00B3468B" w:rsidRDefault="006D6376" w:rsidP="006D6376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5) не допускается размещение гаражей, стоянок технических средств на тепловых сетях, газопроводах, линиях электропередач, водопроводных и канализационных сетях, линиях связи.</w:t>
      </w:r>
    </w:p>
    <w:p w:rsidR="006D6376" w:rsidRPr="00B3468B" w:rsidRDefault="006D6376" w:rsidP="006D6376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5.Не подлежат включению в Схему земельные участки и (или) земли в случаях:</w:t>
      </w:r>
    </w:p>
    <w:p w:rsidR="006D6376" w:rsidRPr="00B3468B" w:rsidRDefault="006D6376" w:rsidP="006D6376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1) земельный участок предоставлен на торгах или без проведения торгов, либо предварительно согласовано такое предоставление;</w:t>
      </w:r>
    </w:p>
    <w:p w:rsidR="006D6376" w:rsidRPr="00B3468B" w:rsidRDefault="006D6376" w:rsidP="006D6376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2) в отношении</w:t>
      </w:r>
      <w:r w:rsidR="00B809A0" w:rsidRPr="00B3468B">
        <w:rPr>
          <w:rFonts w:ascii="Arial" w:hAnsi="Arial" w:cs="Arial"/>
          <w:sz w:val="24"/>
          <w:szCs w:val="24"/>
        </w:rPr>
        <w:t xml:space="preserve"> земельного участка в уполномоченный орган края или в администрацию поступило заявление о предоставлении земельного участка на торгах либо без проведения торгов (в том числе в порядке предварительного согласования предоставления),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B809A0" w:rsidRPr="00B3468B" w:rsidRDefault="00B809A0" w:rsidP="006D6376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3) в отношении земельного участка подано заявление о заключении соглашения об установлении сервитута, об установлении публичного сервитута, за</w:t>
      </w:r>
      <w:r w:rsidR="001C47BF" w:rsidRPr="00B3468B">
        <w:rPr>
          <w:rFonts w:ascii="Arial" w:hAnsi="Arial" w:cs="Arial"/>
          <w:sz w:val="24"/>
          <w:szCs w:val="24"/>
        </w:rPr>
        <w:t xml:space="preserve"> исключением случаев, если принято решение об отказе в заключении соглашения об установлении сервитута, об установлении публичного сервитута;</w:t>
      </w:r>
    </w:p>
    <w:p w:rsidR="001C47BF" w:rsidRPr="00B3468B" w:rsidRDefault="001C47BF" w:rsidP="006D6376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4) в отношении земельного участка (земель) подано заявление о перераспределении земельного участка и (или) земель, находящихся в государственной или муниципальной собственности, и земельных участков, находящихся в частной собственности, за исключением случаев, если принято решение об отказе в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6D6376" w:rsidRPr="00B3468B" w:rsidRDefault="001C47BF" w:rsidP="006D6376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5) земельный участок является изъятым из оборота или ограниченным в обороте;</w:t>
      </w:r>
    </w:p>
    <w:p w:rsidR="001C47BF" w:rsidRPr="00B3468B" w:rsidRDefault="001C47BF" w:rsidP="006D6376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6) земельный участок является зарезервированным для государственных или муниципальных нужд;</w:t>
      </w:r>
    </w:p>
    <w:p w:rsidR="001C47BF" w:rsidRPr="00B3468B" w:rsidRDefault="001C47BF" w:rsidP="006D6376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7) земельный участок (земли)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A96BE0" w:rsidRPr="00B3468B" w:rsidRDefault="00A96BE0" w:rsidP="006D6376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8) имеется судебный спор в отношении земельного участка, на котором планируется размещение гаражей, стоянок технических средств, расположенных на нем зданий, сооружений и (или) судебный спор о границах и (или) площади смежных с ним земельных участков;</w:t>
      </w:r>
    </w:p>
    <w:p w:rsidR="00A96BE0" w:rsidRPr="00B3468B" w:rsidRDefault="00A96BE0" w:rsidP="006D6376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9) земельный участок расположен в границах территории, в отношении которой принято решение о ее комплексном развитии.</w:t>
      </w:r>
    </w:p>
    <w:p w:rsidR="001E7C7E" w:rsidRPr="00B3468B" w:rsidRDefault="00A96BE0" w:rsidP="006D6376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5</w:t>
      </w:r>
      <w:r w:rsidR="00D5251C" w:rsidRPr="00B3468B">
        <w:rPr>
          <w:rFonts w:ascii="Arial" w:hAnsi="Arial" w:cs="Arial"/>
          <w:sz w:val="24"/>
          <w:szCs w:val="24"/>
        </w:rPr>
        <w:t>. </w:t>
      </w:r>
      <w:r w:rsidR="001E7C7E" w:rsidRPr="00B3468B">
        <w:rPr>
          <w:rFonts w:ascii="Arial" w:hAnsi="Arial" w:cs="Arial"/>
          <w:sz w:val="24"/>
          <w:szCs w:val="24"/>
        </w:rPr>
        <w:t>Схема состоит из текстовой и графической части.</w:t>
      </w:r>
    </w:p>
    <w:p w:rsidR="001E7C7E" w:rsidRPr="00B3468B" w:rsidRDefault="00A96BE0" w:rsidP="00BB0F8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5</w:t>
      </w:r>
      <w:r w:rsidR="001E7C7E" w:rsidRPr="00B3468B">
        <w:rPr>
          <w:rFonts w:ascii="Arial" w:hAnsi="Arial" w:cs="Arial"/>
          <w:sz w:val="24"/>
          <w:szCs w:val="24"/>
        </w:rPr>
        <w:t>.1.  текстовая часть Схемы содержит:</w:t>
      </w:r>
    </w:p>
    <w:p w:rsidR="001E7C7E" w:rsidRPr="00B3468B" w:rsidRDefault="001E7C7E" w:rsidP="00BB0F8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1) описание местоположения земельного участка или земель, на которых размещаются гаражи, стоянки технических средств (далее – земельный участок, земли);</w:t>
      </w:r>
    </w:p>
    <w:p w:rsidR="001E7C7E" w:rsidRPr="00B3468B" w:rsidRDefault="001E7C7E" w:rsidP="00BB0F8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 xml:space="preserve">2) кадастровый номер земельного участка (в случае, если земельный участок </w:t>
      </w:r>
      <w:r w:rsidR="00F60EAD" w:rsidRPr="00B3468B">
        <w:rPr>
          <w:rFonts w:ascii="Arial" w:hAnsi="Arial" w:cs="Arial"/>
          <w:sz w:val="24"/>
          <w:szCs w:val="24"/>
        </w:rPr>
        <w:t>учтен в</w:t>
      </w:r>
      <w:r w:rsidRPr="00B3468B">
        <w:rPr>
          <w:rFonts w:ascii="Arial" w:hAnsi="Arial" w:cs="Arial"/>
          <w:sz w:val="24"/>
          <w:szCs w:val="24"/>
        </w:rPr>
        <w:t xml:space="preserve"> Едином государственном реестре недвижимости (далее –ЕГРН);</w:t>
      </w:r>
    </w:p>
    <w:p w:rsidR="00F60EAD" w:rsidRPr="00B3468B" w:rsidRDefault="001E7C7E" w:rsidP="00BB0F8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3) площадь земель</w:t>
      </w:r>
      <w:r w:rsidR="00F60EAD" w:rsidRPr="00B3468B">
        <w:rPr>
          <w:rFonts w:ascii="Arial" w:hAnsi="Arial" w:cs="Arial"/>
          <w:sz w:val="24"/>
          <w:szCs w:val="24"/>
        </w:rPr>
        <w:t>но</w:t>
      </w:r>
      <w:r w:rsidRPr="00B3468B">
        <w:rPr>
          <w:rFonts w:ascii="Arial" w:hAnsi="Arial" w:cs="Arial"/>
          <w:sz w:val="24"/>
          <w:szCs w:val="24"/>
        </w:rPr>
        <w:t>го</w:t>
      </w:r>
      <w:r w:rsidR="00F60EAD" w:rsidRPr="00B3468B">
        <w:rPr>
          <w:rFonts w:ascii="Arial" w:hAnsi="Arial" w:cs="Arial"/>
          <w:sz w:val="24"/>
          <w:szCs w:val="24"/>
        </w:rPr>
        <w:t xml:space="preserve"> участка или земель, на которых размещается объект;</w:t>
      </w:r>
    </w:p>
    <w:p w:rsidR="00F60EAD" w:rsidRPr="00B3468B" w:rsidRDefault="00F60EAD" w:rsidP="00BB0F8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lastRenderedPageBreak/>
        <w:t>4) собственник земельного участка (при наличии данных сведений в ЕГРН);</w:t>
      </w:r>
    </w:p>
    <w:p w:rsidR="00F60EAD" w:rsidRPr="00B3468B" w:rsidRDefault="00F60EAD" w:rsidP="00BB0F8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5) тип объекта (гараж, стоянка технических средств), который размещается на земельном участке (землях);</w:t>
      </w:r>
    </w:p>
    <w:p w:rsidR="00F60EAD" w:rsidRPr="00B3468B" w:rsidRDefault="00F60EAD" w:rsidP="00BB0F8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6) общее количество гаражей, стоянок технических средств, которые размещаются на земельном участке (землях), в том числе количество размещенных объектов и количество свободных мест для размещения объектов (при наличии);</w:t>
      </w:r>
    </w:p>
    <w:p w:rsidR="00F60EAD" w:rsidRPr="00B3468B" w:rsidRDefault="00F60EAD" w:rsidP="00BB0F8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7) срок размещения объектов.</w:t>
      </w:r>
    </w:p>
    <w:p w:rsidR="001F1586" w:rsidRPr="00B3468B" w:rsidRDefault="00A96BE0" w:rsidP="00BB0F8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5</w:t>
      </w:r>
      <w:r w:rsidR="00F60EAD" w:rsidRPr="00B3468B">
        <w:rPr>
          <w:rFonts w:ascii="Arial" w:hAnsi="Arial" w:cs="Arial"/>
          <w:sz w:val="24"/>
          <w:szCs w:val="24"/>
        </w:rPr>
        <w:t xml:space="preserve">.2. Графическая часть Схемы выполняется в масштабе не менее </w:t>
      </w:r>
      <w:r w:rsidR="001F1586" w:rsidRPr="00B3468B">
        <w:rPr>
          <w:rFonts w:ascii="Arial" w:hAnsi="Arial" w:cs="Arial"/>
          <w:sz w:val="24"/>
          <w:szCs w:val="24"/>
        </w:rPr>
        <w:t>1:10000 на основе кадастрового плана, с указанием мест размещения гаражей, стоянок технических средств.</w:t>
      </w:r>
      <w:r w:rsidR="00F60EAD" w:rsidRPr="00B3468B">
        <w:rPr>
          <w:rFonts w:ascii="Arial" w:hAnsi="Arial" w:cs="Arial"/>
          <w:sz w:val="24"/>
          <w:szCs w:val="24"/>
        </w:rPr>
        <w:t xml:space="preserve">  </w:t>
      </w:r>
    </w:p>
    <w:p w:rsidR="00D5251C" w:rsidRPr="00B3468B" w:rsidRDefault="00A96BE0" w:rsidP="00BB0F8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6</w:t>
      </w:r>
      <w:r w:rsidR="00D5251C" w:rsidRPr="00B3468B">
        <w:rPr>
          <w:rFonts w:ascii="Arial" w:hAnsi="Arial" w:cs="Arial"/>
          <w:sz w:val="24"/>
          <w:szCs w:val="24"/>
        </w:rPr>
        <w:t>. </w:t>
      </w:r>
      <w:r w:rsidR="00687920" w:rsidRPr="00B3468B">
        <w:rPr>
          <w:rFonts w:ascii="Arial" w:hAnsi="Arial" w:cs="Arial"/>
          <w:sz w:val="24"/>
          <w:szCs w:val="24"/>
        </w:rPr>
        <w:t xml:space="preserve">Схема разрабатывается в отношении земель и земельных участков, находящихся в государственной </w:t>
      </w:r>
      <w:r w:rsidR="001E396A" w:rsidRPr="00B3468B">
        <w:rPr>
          <w:rFonts w:ascii="Arial" w:hAnsi="Arial" w:cs="Arial"/>
          <w:sz w:val="24"/>
          <w:szCs w:val="24"/>
        </w:rPr>
        <w:t>или муниципальной</w:t>
      </w:r>
      <w:r w:rsidR="00687920" w:rsidRPr="00B3468B">
        <w:rPr>
          <w:rFonts w:ascii="Arial" w:hAnsi="Arial" w:cs="Arial"/>
          <w:sz w:val="24"/>
          <w:szCs w:val="24"/>
        </w:rPr>
        <w:t xml:space="preserve"> собственности и свободных от прав третьих лиц, в соответствии с архитектурными, градостроительными, строительными, пожарными,</w:t>
      </w:r>
      <w:r w:rsidR="00AC1167" w:rsidRPr="00B3468B">
        <w:rPr>
          <w:rFonts w:ascii="Arial" w:hAnsi="Arial" w:cs="Arial"/>
          <w:sz w:val="24"/>
          <w:szCs w:val="24"/>
        </w:rPr>
        <w:t xml:space="preserve"> санитарными и экологическими нормами и правилами, документами территориального планирования, правилами землепользования и </w:t>
      </w:r>
      <w:r w:rsidR="001E396A" w:rsidRPr="00B3468B">
        <w:rPr>
          <w:rFonts w:ascii="Arial" w:hAnsi="Arial" w:cs="Arial"/>
          <w:sz w:val="24"/>
          <w:szCs w:val="24"/>
        </w:rPr>
        <w:t>застройки, правилами</w:t>
      </w:r>
      <w:r w:rsidR="00AC1167" w:rsidRPr="00B3468B">
        <w:rPr>
          <w:rFonts w:ascii="Arial" w:hAnsi="Arial" w:cs="Arial"/>
          <w:sz w:val="24"/>
          <w:szCs w:val="24"/>
        </w:rPr>
        <w:t xml:space="preserve"> благоустройства территории сельсовета с учетом заявлений физических </w:t>
      </w:r>
      <w:r w:rsidR="001E396A" w:rsidRPr="00B3468B">
        <w:rPr>
          <w:rFonts w:ascii="Arial" w:hAnsi="Arial" w:cs="Arial"/>
          <w:sz w:val="24"/>
          <w:szCs w:val="24"/>
        </w:rPr>
        <w:t>лиц</w:t>
      </w:r>
      <w:r w:rsidR="00AC1167" w:rsidRPr="00B3468B">
        <w:rPr>
          <w:rFonts w:ascii="Arial" w:hAnsi="Arial" w:cs="Arial"/>
          <w:sz w:val="24"/>
          <w:szCs w:val="24"/>
        </w:rPr>
        <w:t xml:space="preserve"> о включении объектов в Схему. </w:t>
      </w:r>
    </w:p>
    <w:p w:rsidR="00896307" w:rsidRPr="00B3468B" w:rsidRDefault="00A96BE0" w:rsidP="00BB0F8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7</w:t>
      </w:r>
      <w:r w:rsidR="00896307" w:rsidRPr="00B3468B">
        <w:rPr>
          <w:rFonts w:ascii="Arial" w:hAnsi="Arial" w:cs="Arial"/>
          <w:sz w:val="24"/>
          <w:szCs w:val="24"/>
        </w:rPr>
        <w:t xml:space="preserve">. Схемой должно быть предусмотрено размещение гаражей, стоянок технических средств, размещённых до вступления в силу Федерального закона </w:t>
      </w:r>
      <w:r w:rsidR="00E0790E" w:rsidRPr="00B3468B">
        <w:rPr>
          <w:rFonts w:ascii="Arial" w:hAnsi="Arial" w:cs="Arial"/>
          <w:sz w:val="24"/>
          <w:szCs w:val="24"/>
        </w:rPr>
        <w:t xml:space="preserve"> от 05.0</w:t>
      </w:r>
      <w:r w:rsidR="00896307" w:rsidRPr="00B3468B">
        <w:rPr>
          <w:rFonts w:ascii="Arial" w:hAnsi="Arial" w:cs="Arial"/>
          <w:sz w:val="24"/>
          <w:szCs w:val="24"/>
        </w:rPr>
        <w:t>4.</w:t>
      </w:r>
      <w:r w:rsidR="00E0790E" w:rsidRPr="00B3468B">
        <w:rPr>
          <w:rFonts w:ascii="Arial" w:hAnsi="Arial" w:cs="Arial"/>
          <w:sz w:val="24"/>
          <w:szCs w:val="24"/>
        </w:rPr>
        <w:t xml:space="preserve">2021 №79-ФЗ  </w:t>
      </w:r>
      <w:r w:rsidR="008B10BE" w:rsidRPr="00B3468B">
        <w:rPr>
          <w:rFonts w:ascii="Arial" w:hAnsi="Arial" w:cs="Arial"/>
          <w:sz w:val="24"/>
          <w:szCs w:val="24"/>
        </w:rPr>
        <w:t>«О внесении изменений в отдельные законодательные акты Российской Федерации», в порядке, действовавшем до  1 сентября 2021 года.</w:t>
      </w:r>
    </w:p>
    <w:p w:rsidR="008B10BE" w:rsidRPr="00B3468B" w:rsidRDefault="00A96BE0" w:rsidP="00BB0F88">
      <w:pPr>
        <w:ind w:firstLine="851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B3468B">
        <w:rPr>
          <w:rFonts w:ascii="Arial" w:hAnsi="Arial" w:cs="Arial"/>
          <w:sz w:val="24"/>
          <w:szCs w:val="24"/>
        </w:rPr>
        <w:t>8</w:t>
      </w:r>
      <w:r w:rsidR="008B10BE" w:rsidRPr="00B3468B">
        <w:rPr>
          <w:rFonts w:ascii="Arial" w:hAnsi="Arial" w:cs="Arial"/>
          <w:sz w:val="24"/>
          <w:szCs w:val="24"/>
        </w:rPr>
        <w:t xml:space="preserve">. Администрация размещает на сайте </w:t>
      </w:r>
      <w:r w:rsidR="008B10BE" w:rsidRPr="00B3468B">
        <w:rPr>
          <w:rFonts w:ascii="Arial" w:hAnsi="Arial" w:cs="Arial"/>
          <w:color w:val="2C2D2E"/>
          <w:sz w:val="24"/>
          <w:szCs w:val="24"/>
          <w:shd w:val="clear" w:color="auto" w:fill="FFFFFF"/>
        </w:rPr>
        <w:t>- </w:t>
      </w:r>
      <w:hyperlink r:id="rId8" w:tgtFrame="_blank" w:history="1">
        <w:r w:rsidR="008B10BE" w:rsidRPr="00B3468B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https://железнодорожный24.рф/</w:t>
        </w:r>
      </w:hyperlink>
      <w:r w:rsidR="008B10BE" w:rsidRPr="00B3468B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r w:rsidR="008B10BE" w:rsidRPr="00B3468B">
        <w:rPr>
          <w:rFonts w:ascii="Arial" w:hAnsi="Arial" w:cs="Arial"/>
          <w:color w:val="auto"/>
          <w:sz w:val="24"/>
          <w:szCs w:val="24"/>
          <w:shd w:val="clear" w:color="auto" w:fill="FFFFFF"/>
        </w:rPr>
        <w:t>информационное сообщение о разработке Схемы и о праве физических лиц направлять заявления о включении объектов в Схему.</w:t>
      </w:r>
      <w:r w:rsidR="00C8140C" w:rsidRPr="00B346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</w:p>
    <w:p w:rsidR="008B10BE" w:rsidRPr="00B3468B" w:rsidRDefault="008B10BE" w:rsidP="00BB0F88">
      <w:pPr>
        <w:ind w:firstLine="851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B3468B">
        <w:rPr>
          <w:rFonts w:ascii="Arial" w:hAnsi="Arial" w:cs="Arial"/>
          <w:color w:val="auto"/>
          <w:sz w:val="24"/>
          <w:szCs w:val="24"/>
          <w:shd w:val="clear" w:color="auto" w:fill="FFFFFF"/>
        </w:rPr>
        <w:t>Заявления физических лиц должны содержать описание местоположения земельного участка (земель) с приложением графических материалов в масштабе, обеспечивающем читаемость информации и позволяющем определить местоположение размещаемого гаража, стоянки технических средств.</w:t>
      </w:r>
    </w:p>
    <w:p w:rsidR="000113B7" w:rsidRPr="00B3468B" w:rsidRDefault="005F05FC" w:rsidP="000113B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color w:val="auto"/>
          <w:sz w:val="24"/>
          <w:szCs w:val="24"/>
          <w:shd w:val="clear" w:color="auto" w:fill="FFFFFF"/>
        </w:rPr>
        <w:t>К заявлениям физических лиц, чьи гаражи, стоянки технических средств размещены в порядке, указанном в пункте 6 Порядка, должны быть приложены также документы, в соответствии с которыми гаражи, стоянки технических средств размещены до вступлении в силу</w:t>
      </w:r>
      <w:r w:rsidR="000113B7" w:rsidRPr="00B3468B">
        <w:rPr>
          <w:rFonts w:ascii="Arial" w:hAnsi="Arial" w:cs="Arial"/>
          <w:sz w:val="24"/>
          <w:szCs w:val="24"/>
        </w:rPr>
        <w:t xml:space="preserve"> Федерального закона от 05.04.2021 №79-ФЗ «О внесении изменений в отдельные законодательные акты Российской Федерации», в порядке, действовавшем до 1 сентября 2021 года.</w:t>
      </w:r>
    </w:p>
    <w:p w:rsidR="000113B7" w:rsidRPr="00B3468B" w:rsidRDefault="00A96BE0" w:rsidP="000113B7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3468B">
        <w:rPr>
          <w:rFonts w:ascii="Arial" w:hAnsi="Arial" w:cs="Arial"/>
          <w:color w:val="auto"/>
          <w:sz w:val="24"/>
          <w:szCs w:val="24"/>
        </w:rPr>
        <w:t>9</w:t>
      </w:r>
      <w:r w:rsidR="000113B7" w:rsidRPr="00B3468B">
        <w:rPr>
          <w:rFonts w:ascii="Arial" w:hAnsi="Arial" w:cs="Arial"/>
          <w:color w:val="auto"/>
          <w:sz w:val="24"/>
          <w:szCs w:val="24"/>
        </w:rPr>
        <w:t>.</w:t>
      </w:r>
      <w:r w:rsidRPr="00B3468B">
        <w:rPr>
          <w:rFonts w:ascii="Arial" w:hAnsi="Arial" w:cs="Arial"/>
          <w:color w:val="auto"/>
          <w:sz w:val="24"/>
          <w:szCs w:val="24"/>
        </w:rPr>
        <w:t xml:space="preserve"> </w:t>
      </w:r>
      <w:r w:rsidR="000113B7" w:rsidRPr="00B3468B">
        <w:rPr>
          <w:rFonts w:ascii="Arial" w:hAnsi="Arial" w:cs="Arial"/>
          <w:color w:val="auto"/>
          <w:sz w:val="24"/>
          <w:szCs w:val="24"/>
        </w:rPr>
        <w:t>Включение в Схему земельных участков, находящихся в собственности Красноярского края, согласовывается с органом исполнительной власти Красноярского края, уполномоченным на распоряжение земельными участками, находящимися в государственной собственности Красноярского края (далее – уполномоченный орган края).</w:t>
      </w:r>
    </w:p>
    <w:p w:rsidR="000113B7" w:rsidRPr="00B3468B" w:rsidRDefault="00A96BE0" w:rsidP="000113B7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3468B">
        <w:rPr>
          <w:rFonts w:ascii="Arial" w:hAnsi="Arial" w:cs="Arial"/>
          <w:color w:val="auto"/>
          <w:sz w:val="24"/>
          <w:szCs w:val="24"/>
        </w:rPr>
        <w:t>10</w:t>
      </w:r>
      <w:r w:rsidR="000113B7" w:rsidRPr="00B3468B">
        <w:rPr>
          <w:rFonts w:ascii="Arial" w:hAnsi="Arial" w:cs="Arial"/>
          <w:color w:val="auto"/>
          <w:sz w:val="24"/>
          <w:szCs w:val="24"/>
        </w:rPr>
        <w:t>. Администрация направляет в уполномоченный орган края предложение о согласовании включения в Схему земельных участков, находящихся в собственности Красноярского края.</w:t>
      </w:r>
    </w:p>
    <w:p w:rsidR="000113B7" w:rsidRPr="00B3468B" w:rsidRDefault="000113B7" w:rsidP="000113B7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3468B">
        <w:rPr>
          <w:rFonts w:ascii="Arial" w:hAnsi="Arial" w:cs="Arial"/>
          <w:color w:val="auto"/>
          <w:sz w:val="24"/>
          <w:szCs w:val="24"/>
        </w:rPr>
        <w:t>При отсутствии согласования включения в Схему земельных участков уполномоченным органом края включение в Схему земельных участков, находящихся в собственности Красноярского края не допускается.</w:t>
      </w:r>
    </w:p>
    <w:p w:rsidR="000113B7" w:rsidRPr="00B3468B" w:rsidRDefault="000113B7" w:rsidP="000113B7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3468B">
        <w:rPr>
          <w:rFonts w:ascii="Arial" w:hAnsi="Arial" w:cs="Arial"/>
          <w:color w:val="auto"/>
          <w:sz w:val="24"/>
          <w:szCs w:val="24"/>
        </w:rPr>
        <w:t>1</w:t>
      </w:r>
      <w:r w:rsidR="00A96BE0" w:rsidRPr="00B3468B">
        <w:rPr>
          <w:rFonts w:ascii="Arial" w:hAnsi="Arial" w:cs="Arial"/>
          <w:color w:val="auto"/>
          <w:sz w:val="24"/>
          <w:szCs w:val="24"/>
        </w:rPr>
        <w:t>1</w:t>
      </w:r>
      <w:r w:rsidRPr="00B3468B">
        <w:rPr>
          <w:rFonts w:ascii="Arial" w:hAnsi="Arial" w:cs="Arial"/>
          <w:color w:val="auto"/>
          <w:sz w:val="24"/>
          <w:szCs w:val="24"/>
        </w:rPr>
        <w:t>. Срок согласования включения в Схему</w:t>
      </w:r>
      <w:r w:rsidR="00916ED7" w:rsidRPr="00B3468B">
        <w:rPr>
          <w:rFonts w:ascii="Arial" w:hAnsi="Arial" w:cs="Arial"/>
          <w:color w:val="auto"/>
          <w:sz w:val="24"/>
          <w:szCs w:val="24"/>
        </w:rPr>
        <w:t xml:space="preserve"> земельных участков, находящихся в собственности Красноярского края, уполномоченным органом края не может превышать 30 календарных дней со дня поступления в уполномоченный орган края предложения о согласовании включения в Схему земельных участков.</w:t>
      </w:r>
    </w:p>
    <w:p w:rsidR="000113B7" w:rsidRPr="00B3468B" w:rsidRDefault="00A96BE0" w:rsidP="000113B7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3468B">
        <w:rPr>
          <w:rFonts w:ascii="Arial" w:hAnsi="Arial" w:cs="Arial"/>
          <w:color w:val="auto"/>
          <w:sz w:val="24"/>
          <w:szCs w:val="24"/>
        </w:rPr>
        <w:lastRenderedPageBreak/>
        <w:t xml:space="preserve">12. Физическим лицам, на основании </w:t>
      </w:r>
      <w:r w:rsidR="00175843" w:rsidRPr="00B3468B">
        <w:rPr>
          <w:rFonts w:ascii="Arial" w:hAnsi="Arial" w:cs="Arial"/>
          <w:color w:val="auto"/>
          <w:sz w:val="24"/>
          <w:szCs w:val="24"/>
        </w:rPr>
        <w:t>заявлений</w:t>
      </w:r>
      <w:r w:rsidRPr="00B3468B">
        <w:rPr>
          <w:rFonts w:ascii="Arial" w:hAnsi="Arial" w:cs="Arial"/>
          <w:color w:val="auto"/>
          <w:sz w:val="24"/>
          <w:szCs w:val="24"/>
        </w:rPr>
        <w:t xml:space="preserve"> которых в Схему включены гаражи, стоянки технических средств, в </w:t>
      </w:r>
      <w:r w:rsidR="00501427" w:rsidRPr="00B3468B">
        <w:rPr>
          <w:rFonts w:ascii="Arial" w:hAnsi="Arial" w:cs="Arial"/>
          <w:color w:val="auto"/>
          <w:sz w:val="24"/>
          <w:szCs w:val="24"/>
        </w:rPr>
        <w:t>течение 30</w:t>
      </w:r>
      <w:r w:rsidRPr="00B3468B">
        <w:rPr>
          <w:rFonts w:ascii="Arial" w:hAnsi="Arial" w:cs="Arial"/>
          <w:color w:val="auto"/>
          <w:sz w:val="24"/>
          <w:szCs w:val="24"/>
        </w:rPr>
        <w:t xml:space="preserve"> календарных дней с </w:t>
      </w:r>
      <w:r w:rsidR="00501427" w:rsidRPr="00B3468B">
        <w:rPr>
          <w:rFonts w:ascii="Arial" w:hAnsi="Arial" w:cs="Arial"/>
          <w:color w:val="auto"/>
          <w:sz w:val="24"/>
          <w:szCs w:val="24"/>
        </w:rPr>
        <w:t>даты утверждения</w:t>
      </w:r>
      <w:r w:rsidRPr="00B3468B">
        <w:rPr>
          <w:rFonts w:ascii="Arial" w:hAnsi="Arial" w:cs="Arial"/>
          <w:color w:val="auto"/>
          <w:sz w:val="24"/>
          <w:szCs w:val="24"/>
        </w:rPr>
        <w:t xml:space="preserve"> Схемы администрацией направляется уведомление, о праве физического лица на использование земельного участка</w:t>
      </w:r>
      <w:r w:rsidR="00501427" w:rsidRPr="00B3468B">
        <w:rPr>
          <w:rFonts w:ascii="Arial" w:hAnsi="Arial" w:cs="Arial"/>
          <w:color w:val="auto"/>
          <w:sz w:val="24"/>
          <w:szCs w:val="24"/>
        </w:rPr>
        <w:t xml:space="preserve"> (земель) для размещения гаража, стоянки технического средства, к которому прилагается выписка из Схемы. </w:t>
      </w:r>
      <w:r w:rsidRPr="00B3468B">
        <w:rPr>
          <w:rFonts w:ascii="Arial" w:hAnsi="Arial" w:cs="Arial"/>
          <w:color w:val="auto"/>
          <w:sz w:val="24"/>
          <w:szCs w:val="24"/>
        </w:rPr>
        <w:t xml:space="preserve"> </w:t>
      </w:r>
      <w:r w:rsidR="00501427" w:rsidRPr="00B3468B">
        <w:rPr>
          <w:rFonts w:ascii="Arial" w:hAnsi="Arial" w:cs="Arial"/>
          <w:color w:val="auto"/>
          <w:sz w:val="24"/>
          <w:szCs w:val="24"/>
        </w:rPr>
        <w:t xml:space="preserve">Если земельный участок (земли) относится к муниципальной </w:t>
      </w:r>
      <w:r w:rsidR="00175843" w:rsidRPr="00B3468B">
        <w:rPr>
          <w:rFonts w:ascii="Arial" w:hAnsi="Arial" w:cs="Arial"/>
          <w:color w:val="auto"/>
          <w:sz w:val="24"/>
          <w:szCs w:val="24"/>
        </w:rPr>
        <w:t>или неразграниченной</w:t>
      </w:r>
      <w:r w:rsidR="00501427" w:rsidRPr="00B3468B">
        <w:rPr>
          <w:rFonts w:ascii="Arial" w:hAnsi="Arial" w:cs="Arial"/>
          <w:color w:val="auto"/>
          <w:sz w:val="24"/>
          <w:szCs w:val="24"/>
        </w:rPr>
        <w:t xml:space="preserve"> государственной собственности, к уведомлению прилагается расчет платы за размещение гаража, стоянки технических средств.</w:t>
      </w:r>
    </w:p>
    <w:p w:rsidR="000113B7" w:rsidRPr="00B3468B" w:rsidRDefault="00175843" w:rsidP="000113B7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3468B">
        <w:rPr>
          <w:rFonts w:ascii="Arial" w:hAnsi="Arial" w:cs="Arial"/>
          <w:color w:val="auto"/>
          <w:sz w:val="24"/>
          <w:szCs w:val="24"/>
        </w:rPr>
        <w:t>Физическим лицам, на основании заявлений которых гаражи, стоянки технических средств не были включены в Схему, администрация направляет уведомление об отказе о включении в Схему с указанием оснований в соответствии с пунктами   4, 5 Порядка.</w:t>
      </w:r>
    </w:p>
    <w:p w:rsidR="00902281" w:rsidRPr="00B3468B" w:rsidRDefault="00584D98" w:rsidP="000113B7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3468B">
        <w:rPr>
          <w:rFonts w:ascii="Arial" w:hAnsi="Arial" w:cs="Arial"/>
          <w:color w:val="auto"/>
          <w:sz w:val="24"/>
          <w:szCs w:val="24"/>
        </w:rPr>
        <w:t>13.Внесение в Схему изменений осуществляется в случае изменения сведений, указанных в пунктах 5,1 и 5.2 Порядка</w:t>
      </w:r>
      <w:r w:rsidR="00902281" w:rsidRPr="00B3468B">
        <w:rPr>
          <w:rFonts w:ascii="Arial" w:hAnsi="Arial" w:cs="Arial"/>
          <w:color w:val="auto"/>
          <w:sz w:val="24"/>
          <w:szCs w:val="24"/>
        </w:rPr>
        <w:t>:</w:t>
      </w:r>
    </w:p>
    <w:p w:rsidR="00902281" w:rsidRPr="00B3468B" w:rsidRDefault="00902281" w:rsidP="000113B7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3468B">
        <w:rPr>
          <w:rFonts w:ascii="Arial" w:hAnsi="Arial" w:cs="Arial"/>
          <w:color w:val="auto"/>
          <w:sz w:val="24"/>
          <w:szCs w:val="24"/>
        </w:rPr>
        <w:t xml:space="preserve">1) размещение гаражей, стоянок технических средств препятствует размещению, реконструкции объектов федерального, </w:t>
      </w:r>
      <w:r w:rsidR="004E127F" w:rsidRPr="00B3468B">
        <w:rPr>
          <w:rFonts w:ascii="Arial" w:hAnsi="Arial" w:cs="Arial"/>
          <w:color w:val="auto"/>
          <w:sz w:val="24"/>
          <w:szCs w:val="24"/>
        </w:rPr>
        <w:t>регионального, местного</w:t>
      </w:r>
      <w:r w:rsidRPr="00B3468B">
        <w:rPr>
          <w:rFonts w:ascii="Arial" w:hAnsi="Arial" w:cs="Arial"/>
          <w:color w:val="auto"/>
          <w:sz w:val="24"/>
          <w:szCs w:val="24"/>
        </w:rPr>
        <w:t xml:space="preserve"> значения, реализации проектов планировки и межевания территории;</w:t>
      </w:r>
    </w:p>
    <w:p w:rsidR="00902281" w:rsidRPr="00B3468B" w:rsidRDefault="00902281" w:rsidP="000113B7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3468B">
        <w:rPr>
          <w:rFonts w:ascii="Arial" w:hAnsi="Arial" w:cs="Arial"/>
          <w:color w:val="auto"/>
          <w:sz w:val="24"/>
          <w:szCs w:val="24"/>
        </w:rPr>
        <w:t>2) принято решение о комплексном развитии территории, включающей в себя земельные участки (земли), на котором размещаются гаражи, стоянки технических средств;</w:t>
      </w:r>
    </w:p>
    <w:p w:rsidR="00902281" w:rsidRPr="00B3468B" w:rsidRDefault="00902281" w:rsidP="000113B7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3468B">
        <w:rPr>
          <w:rFonts w:ascii="Arial" w:hAnsi="Arial" w:cs="Arial"/>
          <w:color w:val="auto"/>
          <w:sz w:val="24"/>
          <w:szCs w:val="24"/>
        </w:rPr>
        <w:t>3) размещение гаражей, стоянок технических средств препятствуют исполнению судебного решения;</w:t>
      </w:r>
    </w:p>
    <w:p w:rsidR="00902281" w:rsidRPr="00B3468B" w:rsidRDefault="00902281" w:rsidP="000113B7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3468B">
        <w:rPr>
          <w:rFonts w:ascii="Arial" w:hAnsi="Arial" w:cs="Arial"/>
          <w:color w:val="auto"/>
          <w:sz w:val="24"/>
          <w:szCs w:val="24"/>
        </w:rPr>
        <w:t>4) принято решение о резервировании для государственных или муниципальных нужд земель, в границах которых расположены земельные участки (земли), на которых размещаются гаражи, стоянки технических средств, если размещение гаражей, стоянок технических средств препятствует реализации мероприятий, с целью которых принято данное решение;</w:t>
      </w:r>
    </w:p>
    <w:p w:rsidR="00902281" w:rsidRPr="00B3468B" w:rsidRDefault="00902281" w:rsidP="000113B7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3468B">
        <w:rPr>
          <w:rFonts w:ascii="Arial" w:hAnsi="Arial" w:cs="Arial"/>
          <w:color w:val="auto"/>
          <w:sz w:val="24"/>
          <w:szCs w:val="24"/>
        </w:rPr>
        <w:t>5) истечение срока размещения гаражей, стоянок технических средств.</w:t>
      </w:r>
    </w:p>
    <w:p w:rsidR="008F5379" w:rsidRPr="00B3468B" w:rsidRDefault="008F5379" w:rsidP="008F5379">
      <w:pPr>
        <w:shd w:val="clear" w:color="auto" w:fill="FFFFFF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14. Изменения в Схему размещения объектов вносятся по мере необходимости, но не чаще двух раз в год при наличии мотивированных предложений федеральных органов исполнительной власти, органов исполнительной власти Красноярского края, администрации Железнодорожного сельсовета, физических и юридических лиц.</w:t>
      </w:r>
    </w:p>
    <w:p w:rsidR="008F5379" w:rsidRPr="00B3468B" w:rsidRDefault="008F5379" w:rsidP="008F5379">
      <w:pPr>
        <w:shd w:val="clear" w:color="auto" w:fill="FFFFFF"/>
        <w:ind w:firstLine="851"/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15. Внесение изменений в Схему размещения объектов осуществляется в порядке, установленном для ее разработки и утверждения.</w:t>
      </w:r>
    </w:p>
    <w:p w:rsidR="008F5379" w:rsidRPr="00B3468B" w:rsidRDefault="008F5379" w:rsidP="008F5379">
      <w:pPr>
        <w:ind w:right="5551" w:firstLine="851"/>
        <w:rPr>
          <w:rFonts w:ascii="Arial" w:hAnsi="Arial" w:cs="Arial"/>
          <w:sz w:val="24"/>
          <w:szCs w:val="24"/>
        </w:rPr>
      </w:pPr>
    </w:p>
    <w:p w:rsidR="00902281" w:rsidRPr="00B3468B" w:rsidRDefault="00902281" w:rsidP="000113B7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0113B7" w:rsidRPr="00B3468B" w:rsidRDefault="00584D98" w:rsidP="000113B7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3468B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0113B7" w:rsidRPr="00B3468B" w:rsidRDefault="000113B7" w:rsidP="000113B7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BB0F88" w:rsidRPr="00B3468B" w:rsidRDefault="00D5251C" w:rsidP="00BB0F88">
      <w:pPr>
        <w:tabs>
          <w:tab w:val="left" w:pos="7655"/>
        </w:tabs>
        <w:spacing w:line="211" w:lineRule="auto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 xml:space="preserve">Глава </w:t>
      </w:r>
      <w:r w:rsidR="00BB0F88" w:rsidRPr="00B3468B">
        <w:rPr>
          <w:rFonts w:ascii="Arial" w:hAnsi="Arial" w:cs="Arial"/>
          <w:sz w:val="24"/>
          <w:szCs w:val="24"/>
        </w:rPr>
        <w:t>сельсовета</w:t>
      </w:r>
      <w:r w:rsidR="004E127F" w:rsidRPr="00B3468B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BB0F88" w:rsidRPr="00B3468B">
        <w:rPr>
          <w:rFonts w:ascii="Arial" w:hAnsi="Arial" w:cs="Arial"/>
          <w:sz w:val="24"/>
          <w:szCs w:val="24"/>
        </w:rPr>
        <w:t>Г.С.Мельников</w:t>
      </w:r>
      <w:r w:rsidR="00BB0F88" w:rsidRPr="00B3468B">
        <w:rPr>
          <w:rFonts w:ascii="Arial" w:hAnsi="Arial" w:cs="Arial"/>
          <w:sz w:val="24"/>
          <w:szCs w:val="24"/>
        </w:rPr>
        <w:tab/>
      </w:r>
    </w:p>
    <w:p w:rsidR="00BB0F88" w:rsidRPr="00B3468B" w:rsidRDefault="00BB0F88" w:rsidP="00BB0F88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BB0F88" w:rsidRPr="00B3468B" w:rsidRDefault="00BB0F88" w:rsidP="00BB0F88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BB0F88" w:rsidRPr="00B3468B" w:rsidRDefault="00BB0F88" w:rsidP="00BB0F88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BB0F88" w:rsidRPr="00B3468B" w:rsidRDefault="00BB0F88" w:rsidP="00BB0F88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BB0F88" w:rsidRPr="00B3468B" w:rsidRDefault="00BB0F88" w:rsidP="00BB0F88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BB0F88" w:rsidRPr="00B3468B" w:rsidRDefault="00BB0F88" w:rsidP="00BB0F88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BB0F88" w:rsidRPr="00B3468B" w:rsidRDefault="00BB0F88" w:rsidP="00BB0F88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BB0F88" w:rsidRPr="00B3468B" w:rsidRDefault="00BB0F88" w:rsidP="00BB0F88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BB0F88" w:rsidRPr="00B3468B" w:rsidRDefault="00BB0F88" w:rsidP="00BB0F88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</w:pPr>
    </w:p>
    <w:p w:rsidR="004E127F" w:rsidRPr="00B3468B" w:rsidRDefault="00BB0F88" w:rsidP="00BB0F88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  <w:sectPr w:rsidR="004E127F" w:rsidRPr="00B3468B" w:rsidSect="004E127F">
          <w:headerReference w:type="default" r:id="rId9"/>
          <w:footerReference w:type="first" r:id="rId10"/>
          <w:type w:val="continuous"/>
          <w:pgSz w:w="11906" w:h="16838"/>
          <w:pgMar w:top="1134" w:right="850" w:bottom="1134" w:left="1701" w:header="709" w:footer="0" w:gutter="0"/>
          <w:cols w:space="720"/>
          <w:formProt w:val="0"/>
          <w:titlePg/>
          <w:docGrid w:linePitch="272" w:charSpace="2047"/>
        </w:sectPr>
      </w:pPr>
      <w:r w:rsidRPr="00B3468B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4E127F" w:rsidRPr="00B3468B" w:rsidRDefault="00BB0F88" w:rsidP="004E127F">
      <w:pPr>
        <w:tabs>
          <w:tab w:val="left" w:pos="7655"/>
        </w:tabs>
        <w:spacing w:line="211" w:lineRule="auto"/>
        <w:ind w:firstLine="851"/>
        <w:rPr>
          <w:rFonts w:ascii="Arial" w:hAnsi="Arial" w:cs="Arial"/>
          <w:sz w:val="24"/>
          <w:szCs w:val="24"/>
        </w:rPr>
        <w:sectPr w:rsidR="004E127F" w:rsidRPr="00B3468B" w:rsidSect="004E127F">
          <w:pgSz w:w="16838" w:h="11906" w:orient="landscape"/>
          <w:pgMar w:top="850" w:right="1134" w:bottom="1701" w:left="1134" w:header="709" w:footer="0" w:gutter="0"/>
          <w:cols w:space="720"/>
          <w:formProt w:val="0"/>
          <w:titlePg/>
          <w:docGrid w:linePitch="272" w:charSpace="2047"/>
        </w:sectPr>
      </w:pPr>
      <w:r w:rsidRPr="00B3468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</w:t>
      </w:r>
      <w:r w:rsidR="00625463" w:rsidRPr="00B3468B">
        <w:rPr>
          <w:rFonts w:ascii="Arial" w:hAnsi="Arial" w:cs="Arial"/>
          <w:sz w:val="24"/>
          <w:szCs w:val="24"/>
        </w:rPr>
        <w:t xml:space="preserve">  </w:t>
      </w:r>
    </w:p>
    <w:p w:rsidR="00D5251C" w:rsidRPr="00B3468B" w:rsidRDefault="004E127F" w:rsidP="004E127F">
      <w:pPr>
        <w:jc w:val="right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 xml:space="preserve">Приложение </w:t>
      </w:r>
    </w:p>
    <w:p w:rsidR="004E127F" w:rsidRPr="00B3468B" w:rsidRDefault="004E127F" w:rsidP="004E127F">
      <w:pPr>
        <w:jc w:val="right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E127F" w:rsidRPr="00B3468B" w:rsidRDefault="004E127F" w:rsidP="004E127F">
      <w:pPr>
        <w:jc w:val="right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 xml:space="preserve">Железнодорожного сельсовета  </w:t>
      </w:r>
    </w:p>
    <w:p w:rsidR="004E127F" w:rsidRPr="00B3468B" w:rsidRDefault="004E127F" w:rsidP="004E127F">
      <w:pPr>
        <w:jc w:val="right"/>
        <w:rPr>
          <w:rFonts w:ascii="Arial" w:hAnsi="Arial" w:cs="Arial"/>
          <w:sz w:val="24"/>
          <w:szCs w:val="24"/>
        </w:rPr>
      </w:pPr>
    </w:p>
    <w:p w:rsidR="004E127F" w:rsidRPr="00B3468B" w:rsidRDefault="004E127F" w:rsidP="004E127F">
      <w:pPr>
        <w:jc w:val="center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b/>
          <w:sz w:val="24"/>
          <w:szCs w:val="24"/>
        </w:rPr>
        <w:t>ФОРМА СХЕМЫ</w:t>
      </w:r>
    </w:p>
    <w:p w:rsidR="00D5251C" w:rsidRPr="00B3468B" w:rsidRDefault="00D5251C" w:rsidP="004E127F">
      <w:pPr>
        <w:jc w:val="both"/>
        <w:rPr>
          <w:rFonts w:ascii="Arial" w:hAnsi="Arial" w:cs="Arial"/>
          <w:sz w:val="24"/>
          <w:szCs w:val="24"/>
        </w:rPr>
      </w:pPr>
      <w:r w:rsidRPr="00B3468B">
        <w:rPr>
          <w:rFonts w:ascii="Arial" w:hAnsi="Arial" w:cs="Arial"/>
          <w:sz w:val="24"/>
          <w:szCs w:val="24"/>
        </w:rPr>
        <w:t>размещения гаражей, являющихся некапитальными сооружениями, стоянок технических и других средств</w:t>
      </w:r>
      <w:r w:rsidR="004E127F" w:rsidRPr="00B3468B">
        <w:rPr>
          <w:rFonts w:ascii="Arial" w:hAnsi="Arial" w:cs="Arial"/>
          <w:sz w:val="24"/>
          <w:szCs w:val="24"/>
        </w:rPr>
        <w:t xml:space="preserve"> </w:t>
      </w:r>
      <w:r w:rsidRPr="00B3468B">
        <w:rPr>
          <w:rFonts w:ascii="Arial" w:hAnsi="Arial" w:cs="Arial"/>
          <w:sz w:val="24"/>
          <w:szCs w:val="24"/>
        </w:rPr>
        <w:t xml:space="preserve">передвижения инвалидов вблизи их места жительства </w:t>
      </w:r>
      <w:r w:rsidR="00625463" w:rsidRPr="00B3468B">
        <w:rPr>
          <w:rFonts w:ascii="Arial" w:hAnsi="Arial" w:cs="Arial"/>
          <w:sz w:val="24"/>
          <w:szCs w:val="24"/>
        </w:rPr>
        <w:t>(далее – гараж, стоянка технических средств, вместе именуемые объектами) на землях и земельных участках, находящихся в государственной или муниципальной собственности</w:t>
      </w:r>
    </w:p>
    <w:p w:rsidR="00D5251C" w:rsidRPr="00B3468B" w:rsidRDefault="00D5251C" w:rsidP="004E127F">
      <w:pPr>
        <w:jc w:val="both"/>
        <w:rPr>
          <w:rFonts w:ascii="Arial" w:hAnsi="Arial" w:cs="Arial"/>
          <w:sz w:val="24"/>
          <w:szCs w:val="24"/>
        </w:rPr>
      </w:pPr>
    </w:p>
    <w:p w:rsidR="00D5251C" w:rsidRPr="00B3468B" w:rsidRDefault="00D5251C" w:rsidP="004E127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A0" w:firstRow="1" w:lastRow="0" w:firstColumn="1" w:lastColumn="0" w:noHBand="0" w:noVBand="0"/>
      </w:tblPr>
      <w:tblGrid>
        <w:gridCol w:w="458"/>
        <w:gridCol w:w="2110"/>
        <w:gridCol w:w="271"/>
        <w:gridCol w:w="1316"/>
        <w:gridCol w:w="1684"/>
        <w:gridCol w:w="1609"/>
        <w:gridCol w:w="136"/>
        <w:gridCol w:w="1620"/>
        <w:gridCol w:w="1782"/>
        <w:gridCol w:w="1897"/>
        <w:gridCol w:w="1513"/>
      </w:tblGrid>
      <w:tr w:rsidR="00772F1C" w:rsidRPr="00B3468B" w:rsidTr="00772F1C">
        <w:tc>
          <w:tcPr>
            <w:tcW w:w="471" w:type="dxa"/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Описание местоположения земельного участка или земель, на которых размещаются гаражи, стоянки технических средств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(в случае, если земельный участок учтен в ЕГРН)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 xml:space="preserve">Собственник земельного участка (при наличии данных сведений в ЕГРН)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Площадь земельного участка или земель, на которых размещается объект, кв. м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Тип объекта (гараж, стоянка технических средств) который размещается на земельном участке (землях)</w:t>
            </w:r>
          </w:p>
        </w:tc>
        <w:tc>
          <w:tcPr>
            <w:tcW w:w="3969" w:type="dxa"/>
            <w:gridSpan w:val="2"/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Общее количество объектов, которые размещаются на земельных участках (землях), шт.</w:t>
            </w:r>
          </w:p>
        </w:tc>
        <w:tc>
          <w:tcPr>
            <w:tcW w:w="1439" w:type="dxa"/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Срок размещения объекта</w:t>
            </w:r>
          </w:p>
        </w:tc>
      </w:tr>
      <w:tr w:rsidR="00772F1C" w:rsidRPr="00B3468B" w:rsidTr="00772F1C">
        <w:tc>
          <w:tcPr>
            <w:tcW w:w="471" w:type="dxa"/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39" w:type="dxa"/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72F1C" w:rsidRPr="00B3468B" w:rsidTr="00772F1C">
        <w:tc>
          <w:tcPr>
            <w:tcW w:w="471" w:type="dxa"/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количество размещенных объектов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количество свободных мест для размещения объектов (при наличии)</w:t>
            </w:r>
          </w:p>
        </w:tc>
        <w:tc>
          <w:tcPr>
            <w:tcW w:w="1439" w:type="dxa"/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F1C" w:rsidRPr="00B3468B" w:rsidTr="00772F1C">
        <w:tc>
          <w:tcPr>
            <w:tcW w:w="471" w:type="dxa"/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52" w:type="dxa"/>
            </w:tcMar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51C" w:rsidRPr="00B3468B" w:rsidTr="00625463">
        <w:tc>
          <w:tcPr>
            <w:tcW w:w="14679" w:type="dxa"/>
            <w:gridSpan w:val="11"/>
            <w:tcMar>
              <w:left w:w="52" w:type="dxa"/>
            </w:tcMar>
          </w:tcPr>
          <w:p w:rsidR="00D525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 xml:space="preserve">Наименование системы координат____________________________________    </w:t>
            </w:r>
          </w:p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Учетный номер кадастрового квартала________________________________</w:t>
            </w:r>
          </w:p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Площадь земельного участка (земель)______________________________ м</w:t>
            </w:r>
            <w:r w:rsidRPr="00B3468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:rsidR="00D5251C" w:rsidRPr="00B3468B" w:rsidRDefault="00D525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51C" w:rsidRPr="00B3468B" w:rsidTr="00625463">
        <w:trPr>
          <w:trHeight w:val="425"/>
        </w:trPr>
        <w:tc>
          <w:tcPr>
            <w:tcW w:w="14679" w:type="dxa"/>
            <w:gridSpan w:val="11"/>
            <w:tcMar>
              <w:left w:w="52" w:type="dxa"/>
            </w:tcMar>
          </w:tcPr>
          <w:p w:rsidR="00D5251C" w:rsidRPr="00B3468B" w:rsidRDefault="00D525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F1C" w:rsidRPr="00B3468B" w:rsidTr="00772F1C">
        <w:trPr>
          <w:trHeight w:val="417"/>
        </w:trPr>
        <w:tc>
          <w:tcPr>
            <w:tcW w:w="2892" w:type="dxa"/>
            <w:gridSpan w:val="3"/>
            <w:vMerge w:val="restart"/>
            <w:tcMar>
              <w:left w:w="52" w:type="dxa"/>
            </w:tcMar>
          </w:tcPr>
          <w:p w:rsidR="00D5251C" w:rsidRPr="00B3468B" w:rsidRDefault="00D525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1787" w:type="dxa"/>
            <w:gridSpan w:val="8"/>
            <w:tcMar>
              <w:left w:w="52" w:type="dxa"/>
            </w:tcMar>
          </w:tcPr>
          <w:p w:rsidR="00D5251C" w:rsidRPr="00B3468B" w:rsidRDefault="00D525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Координаты</w:t>
            </w:r>
            <w:r w:rsidR="00772F1C" w:rsidRPr="00B3468B">
              <w:rPr>
                <w:rFonts w:ascii="Arial" w:hAnsi="Arial" w:cs="Arial"/>
                <w:sz w:val="24"/>
                <w:szCs w:val="24"/>
              </w:rPr>
              <w:t>, м</w:t>
            </w:r>
          </w:p>
        </w:tc>
      </w:tr>
      <w:tr w:rsidR="00772F1C" w:rsidRPr="00B3468B" w:rsidTr="00772F1C">
        <w:trPr>
          <w:trHeight w:val="417"/>
        </w:trPr>
        <w:tc>
          <w:tcPr>
            <w:tcW w:w="2892" w:type="dxa"/>
            <w:gridSpan w:val="3"/>
            <w:vMerge/>
            <w:tcMar>
              <w:left w:w="52" w:type="dxa"/>
            </w:tcMar>
            <w:vAlign w:val="center"/>
          </w:tcPr>
          <w:p w:rsidR="00D5251C" w:rsidRPr="00B3468B" w:rsidRDefault="00D525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Mar>
              <w:left w:w="52" w:type="dxa"/>
            </w:tcMar>
            <w:vAlign w:val="center"/>
          </w:tcPr>
          <w:p w:rsidR="00D5251C" w:rsidRPr="00B3468B" w:rsidRDefault="00D525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09" w:type="dxa"/>
            <w:gridSpan w:val="4"/>
            <w:tcMar>
              <w:left w:w="52" w:type="dxa"/>
            </w:tcMar>
            <w:vAlign w:val="center"/>
          </w:tcPr>
          <w:p w:rsidR="00D5251C" w:rsidRPr="00B3468B" w:rsidRDefault="00D5251C" w:rsidP="004E127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468B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</w:p>
        </w:tc>
      </w:tr>
      <w:tr w:rsidR="00772F1C" w:rsidRPr="00B3468B" w:rsidTr="00772F1C">
        <w:trPr>
          <w:trHeight w:val="415"/>
        </w:trPr>
        <w:tc>
          <w:tcPr>
            <w:tcW w:w="2892" w:type="dxa"/>
            <w:gridSpan w:val="3"/>
            <w:tcMar>
              <w:left w:w="52" w:type="dxa"/>
            </w:tcMar>
            <w:vAlign w:val="center"/>
          </w:tcPr>
          <w:p w:rsidR="00D5251C" w:rsidRPr="00B3468B" w:rsidRDefault="00D525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4"/>
            <w:tcMar>
              <w:left w:w="52" w:type="dxa"/>
            </w:tcMar>
            <w:vAlign w:val="center"/>
          </w:tcPr>
          <w:p w:rsidR="00D5251C" w:rsidRPr="00B3468B" w:rsidRDefault="00D525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09" w:type="dxa"/>
            <w:gridSpan w:val="4"/>
            <w:tcMar>
              <w:left w:w="52" w:type="dxa"/>
            </w:tcMar>
            <w:vAlign w:val="center"/>
          </w:tcPr>
          <w:p w:rsidR="00D5251C" w:rsidRPr="00B3468B" w:rsidRDefault="00D525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72F1C" w:rsidRPr="00B3468B" w:rsidTr="00772F1C">
        <w:trPr>
          <w:trHeight w:val="415"/>
        </w:trPr>
        <w:tc>
          <w:tcPr>
            <w:tcW w:w="2892" w:type="dxa"/>
            <w:gridSpan w:val="3"/>
            <w:tcMar>
              <w:left w:w="52" w:type="dxa"/>
            </w:tcMar>
            <w:vAlign w:val="center"/>
          </w:tcPr>
          <w:p w:rsidR="00D5251C" w:rsidRPr="00B3468B" w:rsidRDefault="00D525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Mar>
              <w:left w:w="52" w:type="dxa"/>
            </w:tcMar>
            <w:vAlign w:val="center"/>
          </w:tcPr>
          <w:p w:rsidR="00D5251C" w:rsidRPr="00B3468B" w:rsidRDefault="00D525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9" w:type="dxa"/>
            <w:gridSpan w:val="4"/>
            <w:tcMar>
              <w:left w:w="52" w:type="dxa"/>
            </w:tcMar>
            <w:vAlign w:val="center"/>
          </w:tcPr>
          <w:p w:rsidR="00D5251C" w:rsidRPr="00B3468B" w:rsidRDefault="00D525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F1C" w:rsidRPr="00B3468B" w:rsidTr="00807B4A">
        <w:trPr>
          <w:trHeight w:val="415"/>
        </w:trPr>
        <w:tc>
          <w:tcPr>
            <w:tcW w:w="14679" w:type="dxa"/>
            <w:gridSpan w:val="11"/>
            <w:tcMar>
              <w:left w:w="52" w:type="dxa"/>
            </w:tcMar>
            <w:vAlign w:val="center"/>
          </w:tcPr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 xml:space="preserve">Масштаб 1: __________   </w:t>
            </w:r>
          </w:p>
          <w:p w:rsidR="00772F1C" w:rsidRPr="00B3468B" w:rsidRDefault="00772F1C" w:rsidP="004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68B">
              <w:rPr>
                <w:rFonts w:ascii="Arial" w:hAnsi="Arial" w:cs="Arial"/>
                <w:sz w:val="24"/>
                <w:szCs w:val="24"/>
              </w:rPr>
              <w:t>Условные обозначения:</w:t>
            </w:r>
          </w:p>
        </w:tc>
      </w:tr>
    </w:tbl>
    <w:p w:rsidR="00D5251C" w:rsidRPr="00B3468B" w:rsidRDefault="00D5251C" w:rsidP="004E127F">
      <w:pPr>
        <w:jc w:val="both"/>
        <w:rPr>
          <w:rFonts w:ascii="Arial" w:hAnsi="Arial" w:cs="Arial"/>
          <w:sz w:val="24"/>
          <w:szCs w:val="24"/>
        </w:rPr>
      </w:pPr>
    </w:p>
    <w:sectPr w:rsidR="00D5251C" w:rsidRPr="00B3468B" w:rsidSect="004E127F">
      <w:type w:val="continuous"/>
      <w:pgSz w:w="16838" w:h="11906" w:orient="landscape"/>
      <w:pgMar w:top="1134" w:right="850" w:bottom="1134" w:left="1701" w:header="709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1E2" w:rsidRDefault="00EF11E2" w:rsidP="00B17276">
      <w:r>
        <w:separator/>
      </w:r>
    </w:p>
  </w:endnote>
  <w:endnote w:type="continuationSeparator" w:id="0">
    <w:p w:rsidR="00EF11E2" w:rsidRDefault="00EF11E2" w:rsidP="00B1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5B" w:rsidRDefault="003A395B" w:rsidP="003A395B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A395B" w:rsidRDefault="003A395B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1E2" w:rsidRDefault="00EF11E2" w:rsidP="00B17276">
      <w:r>
        <w:separator/>
      </w:r>
    </w:p>
  </w:footnote>
  <w:footnote w:type="continuationSeparator" w:id="0">
    <w:p w:rsidR="00EF11E2" w:rsidRDefault="00EF11E2" w:rsidP="00B1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51C" w:rsidRDefault="00F675F1">
    <w:pPr>
      <w:pStyle w:val="aff6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3A395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A4B65"/>
    <w:multiLevelType w:val="hybridMultilevel"/>
    <w:tmpl w:val="CAEA2EE8"/>
    <w:lvl w:ilvl="0" w:tplc="F76213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276"/>
    <w:rsid w:val="000113B7"/>
    <w:rsid w:val="0003049F"/>
    <w:rsid w:val="00070361"/>
    <w:rsid w:val="000E3866"/>
    <w:rsid w:val="000F2474"/>
    <w:rsid w:val="00175843"/>
    <w:rsid w:val="001C47BF"/>
    <w:rsid w:val="001C6AA5"/>
    <w:rsid w:val="001E396A"/>
    <w:rsid w:val="001E5891"/>
    <w:rsid w:val="001E7C7E"/>
    <w:rsid w:val="001F1586"/>
    <w:rsid w:val="0030013B"/>
    <w:rsid w:val="00330D52"/>
    <w:rsid w:val="003A395B"/>
    <w:rsid w:val="003D7339"/>
    <w:rsid w:val="00410FF0"/>
    <w:rsid w:val="00445E8F"/>
    <w:rsid w:val="004E127F"/>
    <w:rsid w:val="00501427"/>
    <w:rsid w:val="00584D98"/>
    <w:rsid w:val="005D3026"/>
    <w:rsid w:val="005D4CF5"/>
    <w:rsid w:val="005D6562"/>
    <w:rsid w:val="005F05FC"/>
    <w:rsid w:val="00625463"/>
    <w:rsid w:val="00687920"/>
    <w:rsid w:val="006D6376"/>
    <w:rsid w:val="00772F1C"/>
    <w:rsid w:val="007F0463"/>
    <w:rsid w:val="00896307"/>
    <w:rsid w:val="008B10BE"/>
    <w:rsid w:val="008F5379"/>
    <w:rsid w:val="00902281"/>
    <w:rsid w:val="00916ED7"/>
    <w:rsid w:val="00945078"/>
    <w:rsid w:val="00A335EF"/>
    <w:rsid w:val="00A507A0"/>
    <w:rsid w:val="00A672C3"/>
    <w:rsid w:val="00A96BE0"/>
    <w:rsid w:val="00AA14E0"/>
    <w:rsid w:val="00AC1167"/>
    <w:rsid w:val="00B17276"/>
    <w:rsid w:val="00B3468B"/>
    <w:rsid w:val="00B809A0"/>
    <w:rsid w:val="00BA475E"/>
    <w:rsid w:val="00BB0F88"/>
    <w:rsid w:val="00C8140C"/>
    <w:rsid w:val="00C841E6"/>
    <w:rsid w:val="00CA23E1"/>
    <w:rsid w:val="00D010A0"/>
    <w:rsid w:val="00D26AFF"/>
    <w:rsid w:val="00D5251C"/>
    <w:rsid w:val="00D90ADF"/>
    <w:rsid w:val="00E0790E"/>
    <w:rsid w:val="00EE586B"/>
    <w:rsid w:val="00EF11E2"/>
    <w:rsid w:val="00F51978"/>
    <w:rsid w:val="00F60EAD"/>
    <w:rsid w:val="00F675F1"/>
    <w:rsid w:val="00F9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5F02A8-D3D1-4CCA-993B-00DC70E3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63"/>
    <w:rPr>
      <w:color w:val="00000A"/>
    </w:rPr>
  </w:style>
  <w:style w:type="paragraph" w:styleId="1">
    <w:name w:val="heading 1"/>
    <w:basedOn w:val="a"/>
    <w:link w:val="10"/>
    <w:uiPriority w:val="99"/>
    <w:qFormat/>
    <w:rsid w:val="007F04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link w:val="20"/>
    <w:uiPriority w:val="99"/>
    <w:qFormat/>
    <w:rsid w:val="007F046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link w:val="30"/>
    <w:uiPriority w:val="99"/>
    <w:qFormat/>
    <w:rsid w:val="007F0463"/>
    <w:pPr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link w:val="40"/>
    <w:uiPriority w:val="99"/>
    <w:qFormat/>
    <w:rsid w:val="007F0463"/>
    <w:pPr>
      <w:outlineLvl w:val="3"/>
    </w:pPr>
  </w:style>
  <w:style w:type="paragraph" w:styleId="5">
    <w:name w:val="heading 5"/>
    <w:basedOn w:val="a"/>
    <w:link w:val="50"/>
    <w:uiPriority w:val="99"/>
    <w:qFormat/>
    <w:rsid w:val="007F0463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F0463"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link w:val="70"/>
    <w:uiPriority w:val="99"/>
    <w:qFormat/>
    <w:rsid w:val="007F0463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link w:val="80"/>
    <w:uiPriority w:val="99"/>
    <w:qFormat/>
    <w:rsid w:val="007F0463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link w:val="90"/>
    <w:uiPriority w:val="99"/>
    <w:qFormat/>
    <w:rsid w:val="007F0463"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46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7F0463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7F046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7F0463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7F0463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F0463"/>
    <w:rPr>
      <w:rFonts w:cs="Times New Roman"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sid w:val="007F0463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semiHidden/>
    <w:locked/>
    <w:rsid w:val="007F0463"/>
    <w:rPr>
      <w:rFonts w:cs="Times New Roman"/>
      <w:b/>
      <w:bCs/>
      <w:color w:val="7F7F7F"/>
    </w:rPr>
  </w:style>
  <w:style w:type="character" w:customStyle="1" w:styleId="90">
    <w:name w:val="Заголовок 9 Знак"/>
    <w:link w:val="9"/>
    <w:uiPriority w:val="99"/>
    <w:semiHidden/>
    <w:locked/>
    <w:rsid w:val="007F0463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uiPriority w:val="99"/>
    <w:rsid w:val="007F0463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rsid w:val="007F0463"/>
    <w:rPr>
      <w:rFonts w:cs="Times New Roman"/>
      <w:sz w:val="28"/>
    </w:rPr>
  </w:style>
  <w:style w:type="character" w:customStyle="1" w:styleId="a5">
    <w:name w:val="Нижний колонтитул Знак"/>
    <w:uiPriority w:val="99"/>
    <w:rsid w:val="007F0463"/>
    <w:rPr>
      <w:rFonts w:cs="Times New Roman"/>
    </w:rPr>
  </w:style>
  <w:style w:type="character" w:customStyle="1" w:styleId="a6">
    <w:name w:val="Верхний колонтитул Знак"/>
    <w:uiPriority w:val="99"/>
    <w:rsid w:val="007F0463"/>
    <w:rPr>
      <w:rFonts w:cs="Times New Roman"/>
    </w:rPr>
  </w:style>
  <w:style w:type="character" w:styleId="a7">
    <w:name w:val="page number"/>
    <w:uiPriority w:val="99"/>
    <w:rsid w:val="007F0463"/>
    <w:rPr>
      <w:rFonts w:cs="Times New Roman"/>
    </w:rPr>
  </w:style>
  <w:style w:type="character" w:customStyle="1" w:styleId="a8">
    <w:name w:val="Текст выноски Знак"/>
    <w:uiPriority w:val="99"/>
    <w:rsid w:val="007F0463"/>
    <w:rPr>
      <w:rFonts w:ascii="Tahoma" w:hAnsi="Tahoma" w:cs="Tahoma"/>
      <w:sz w:val="16"/>
      <w:szCs w:val="16"/>
    </w:rPr>
  </w:style>
  <w:style w:type="character" w:styleId="a9">
    <w:name w:val="Emphasis"/>
    <w:uiPriority w:val="99"/>
    <w:qFormat/>
    <w:rsid w:val="007F0463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7F0463"/>
    <w:rPr>
      <w:rFonts w:ascii="Courier New" w:hAnsi="Courier New" w:cs="Times New Roman"/>
      <w:sz w:val="22"/>
      <w:szCs w:val="22"/>
    </w:rPr>
  </w:style>
  <w:style w:type="character" w:customStyle="1" w:styleId="aa">
    <w:name w:val="Текст сноски Знак"/>
    <w:uiPriority w:val="99"/>
    <w:semiHidden/>
    <w:locked/>
    <w:rsid w:val="007F0463"/>
    <w:rPr>
      <w:rFonts w:ascii="Arial" w:hAnsi="Arial" w:cs="Arial"/>
    </w:rPr>
  </w:style>
  <w:style w:type="character" w:customStyle="1" w:styleId="11">
    <w:name w:val="Текст сноски Знак1"/>
    <w:uiPriority w:val="99"/>
    <w:semiHidden/>
    <w:rsid w:val="007F0463"/>
    <w:rPr>
      <w:rFonts w:cs="Times New Roman"/>
    </w:rPr>
  </w:style>
  <w:style w:type="character" w:customStyle="1" w:styleId="ab">
    <w:name w:val="Текст примечания Знак"/>
    <w:uiPriority w:val="99"/>
    <w:semiHidden/>
    <w:rsid w:val="007F0463"/>
    <w:rPr>
      <w:rFonts w:cs="Times New Roman"/>
      <w:sz w:val="22"/>
      <w:szCs w:val="22"/>
      <w:lang w:eastAsia="en-US"/>
    </w:rPr>
  </w:style>
  <w:style w:type="character" w:customStyle="1" w:styleId="ac">
    <w:name w:val="Текст концевой сноски Знак"/>
    <w:uiPriority w:val="99"/>
    <w:semiHidden/>
    <w:rsid w:val="007F0463"/>
    <w:rPr>
      <w:rFonts w:cs="Times New Roman"/>
      <w:sz w:val="22"/>
      <w:szCs w:val="22"/>
    </w:rPr>
  </w:style>
  <w:style w:type="character" w:customStyle="1" w:styleId="ad">
    <w:name w:val="Красная строка Знак"/>
    <w:uiPriority w:val="99"/>
    <w:rsid w:val="007F0463"/>
    <w:rPr>
      <w:rFonts w:ascii="Arial" w:hAnsi="Arial" w:cs="Arial"/>
      <w:sz w:val="28"/>
    </w:rPr>
  </w:style>
  <w:style w:type="character" w:customStyle="1" w:styleId="ae">
    <w:name w:val="Подзаголовок Знак"/>
    <w:uiPriority w:val="99"/>
    <w:rsid w:val="007F0463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uiPriority w:val="99"/>
    <w:semiHidden/>
    <w:locked/>
    <w:rsid w:val="007F0463"/>
    <w:rPr>
      <w:rFonts w:ascii="Arial" w:hAnsi="Arial" w:cs="Arial"/>
    </w:rPr>
  </w:style>
  <w:style w:type="character" w:customStyle="1" w:styleId="31">
    <w:name w:val="Основной текст 3 Знак"/>
    <w:uiPriority w:val="99"/>
    <w:semiHidden/>
    <w:locked/>
    <w:rsid w:val="007F0463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7F0463"/>
    <w:rPr>
      <w:rFonts w:ascii="Arial" w:hAnsi="Arial" w:cs="Arial"/>
      <w:sz w:val="28"/>
      <w:szCs w:val="28"/>
    </w:rPr>
  </w:style>
  <w:style w:type="character" w:customStyle="1" w:styleId="BodyTextIndent3Char">
    <w:name w:val="Body Text Indent 3 Char"/>
    <w:uiPriority w:val="99"/>
    <w:semiHidden/>
    <w:locked/>
    <w:rsid w:val="007F0463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uiPriority w:val="99"/>
    <w:semiHidden/>
    <w:rsid w:val="007F0463"/>
    <w:rPr>
      <w:rFonts w:ascii="Tahoma" w:hAnsi="Tahoma" w:cs="Times New Roman"/>
      <w:sz w:val="22"/>
      <w:szCs w:val="22"/>
      <w:shd w:val="clear" w:color="auto" w:fill="000080"/>
    </w:rPr>
  </w:style>
  <w:style w:type="character" w:customStyle="1" w:styleId="af0">
    <w:name w:val="Текст Знак"/>
    <w:uiPriority w:val="99"/>
    <w:semiHidden/>
    <w:rsid w:val="007F0463"/>
    <w:rPr>
      <w:rFonts w:ascii="Arial" w:hAnsi="Arial" w:cs="Arial"/>
      <w:color w:val="000000"/>
    </w:rPr>
  </w:style>
  <w:style w:type="character" w:customStyle="1" w:styleId="af1">
    <w:name w:val="Тема примечания Знак"/>
    <w:uiPriority w:val="99"/>
    <w:semiHidden/>
    <w:rsid w:val="007F0463"/>
    <w:rPr>
      <w:rFonts w:cs="Times New Roman"/>
      <w:b/>
      <w:bCs/>
      <w:sz w:val="22"/>
      <w:szCs w:val="22"/>
      <w:lang w:eastAsia="en-US"/>
    </w:rPr>
  </w:style>
  <w:style w:type="character" w:customStyle="1" w:styleId="af2">
    <w:name w:val="Без интервала Знак"/>
    <w:uiPriority w:val="99"/>
    <w:locked/>
    <w:rsid w:val="007F0463"/>
    <w:rPr>
      <w:sz w:val="28"/>
    </w:rPr>
  </w:style>
  <w:style w:type="character" w:customStyle="1" w:styleId="af3">
    <w:name w:val="Абзац списка Знак"/>
    <w:uiPriority w:val="99"/>
    <w:locked/>
    <w:rsid w:val="007F0463"/>
    <w:rPr>
      <w:rFonts w:ascii="Calibri" w:hAnsi="Calibri"/>
      <w:sz w:val="22"/>
      <w:lang w:eastAsia="en-US"/>
    </w:rPr>
  </w:style>
  <w:style w:type="character" w:customStyle="1" w:styleId="22">
    <w:name w:val="Цитата 2 Знак"/>
    <w:uiPriority w:val="99"/>
    <w:rsid w:val="007F0463"/>
    <w:rPr>
      <w:rFonts w:cs="Times New Roman"/>
      <w:i/>
      <w:iCs/>
      <w:sz w:val="22"/>
      <w:szCs w:val="22"/>
    </w:rPr>
  </w:style>
  <w:style w:type="character" w:customStyle="1" w:styleId="af4">
    <w:name w:val="Выделенная цитата Знак"/>
    <w:uiPriority w:val="99"/>
    <w:rsid w:val="007F0463"/>
    <w:rPr>
      <w:rFonts w:cs="Times New Roman"/>
      <w:i/>
      <w:iCs/>
      <w:sz w:val="22"/>
      <w:szCs w:val="22"/>
    </w:rPr>
  </w:style>
  <w:style w:type="character" w:customStyle="1" w:styleId="af5">
    <w:name w:val="Название Знак"/>
    <w:uiPriority w:val="99"/>
    <w:rsid w:val="007F0463"/>
    <w:rPr>
      <w:rFonts w:ascii="Cambria" w:hAnsi="Cambria" w:cs="Cambria"/>
      <w:spacing w:val="-10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F0463"/>
    <w:rPr>
      <w:rFonts w:ascii="Courier New" w:hAnsi="Courier New"/>
      <w:color w:val="00000A"/>
      <w:lang w:val="ru-RU" w:eastAsia="ru-RU"/>
    </w:rPr>
  </w:style>
  <w:style w:type="character" w:customStyle="1" w:styleId="af6">
    <w:name w:val="Основной текст_"/>
    <w:uiPriority w:val="99"/>
    <w:locked/>
    <w:rsid w:val="007F0463"/>
    <w:rPr>
      <w:spacing w:val="-3"/>
      <w:shd w:val="clear" w:color="auto" w:fill="FFFFFF"/>
    </w:rPr>
  </w:style>
  <w:style w:type="character" w:customStyle="1" w:styleId="af7">
    <w:name w:val="Таб_текст Знак"/>
    <w:uiPriority w:val="99"/>
    <w:locked/>
    <w:rsid w:val="007F0463"/>
    <w:rPr>
      <w:sz w:val="22"/>
    </w:rPr>
  </w:style>
  <w:style w:type="character" w:customStyle="1" w:styleId="af8">
    <w:name w:val="Таб_заг Знак"/>
    <w:uiPriority w:val="99"/>
    <w:locked/>
    <w:rsid w:val="007F0463"/>
    <w:rPr>
      <w:sz w:val="22"/>
    </w:rPr>
  </w:style>
  <w:style w:type="character" w:customStyle="1" w:styleId="QuoteChar">
    <w:name w:val="Quote Char"/>
    <w:link w:val="210"/>
    <w:uiPriority w:val="99"/>
    <w:locked/>
    <w:rsid w:val="007F0463"/>
    <w:rPr>
      <w:i/>
      <w:color w:val="000000"/>
    </w:rPr>
  </w:style>
  <w:style w:type="character" w:customStyle="1" w:styleId="IntenseQuoteChar">
    <w:name w:val="Intense Quote Char"/>
    <w:link w:val="12"/>
    <w:uiPriority w:val="99"/>
    <w:locked/>
    <w:rsid w:val="007F0463"/>
    <w:rPr>
      <w:b/>
      <w:i/>
      <w:color w:val="4F81BD"/>
    </w:rPr>
  </w:style>
  <w:style w:type="character" w:customStyle="1" w:styleId="23">
    <w:name w:val="Основной текст (2)_"/>
    <w:uiPriority w:val="99"/>
    <w:locked/>
    <w:rsid w:val="007F0463"/>
    <w:rPr>
      <w:sz w:val="26"/>
      <w:shd w:val="clear" w:color="auto" w:fill="FFFFFF"/>
    </w:rPr>
  </w:style>
  <w:style w:type="character" w:styleId="af9">
    <w:name w:val="Subtle Emphasis"/>
    <w:uiPriority w:val="99"/>
    <w:qFormat/>
    <w:rsid w:val="007F0463"/>
    <w:rPr>
      <w:rFonts w:cs="Times New Roman"/>
      <w:i/>
    </w:rPr>
  </w:style>
  <w:style w:type="character" w:styleId="afa">
    <w:name w:val="Intense Emphasis"/>
    <w:uiPriority w:val="99"/>
    <w:qFormat/>
    <w:rsid w:val="007F0463"/>
    <w:rPr>
      <w:rFonts w:cs="Times New Roman"/>
      <w:b/>
      <w:i/>
    </w:rPr>
  </w:style>
  <w:style w:type="character" w:styleId="afb">
    <w:name w:val="Subtle Reference"/>
    <w:uiPriority w:val="99"/>
    <w:qFormat/>
    <w:rsid w:val="007F0463"/>
    <w:rPr>
      <w:rFonts w:cs="Times New Roman"/>
      <w:smallCaps/>
    </w:rPr>
  </w:style>
  <w:style w:type="character" w:styleId="afc">
    <w:name w:val="Intense Reference"/>
    <w:uiPriority w:val="99"/>
    <w:qFormat/>
    <w:rsid w:val="007F0463"/>
    <w:rPr>
      <w:rFonts w:cs="Times New Roman"/>
      <w:b/>
      <w:smallCaps/>
    </w:rPr>
  </w:style>
  <w:style w:type="character" w:styleId="afd">
    <w:name w:val="Book Title"/>
    <w:uiPriority w:val="99"/>
    <w:qFormat/>
    <w:rsid w:val="007F0463"/>
    <w:rPr>
      <w:rFonts w:cs="Times New Roman"/>
      <w:i/>
      <w:smallCaps/>
      <w:spacing w:val="5"/>
    </w:rPr>
  </w:style>
  <w:style w:type="character" w:styleId="afe">
    <w:name w:val="Strong"/>
    <w:uiPriority w:val="99"/>
    <w:qFormat/>
    <w:rsid w:val="007F0463"/>
    <w:rPr>
      <w:rFonts w:cs="Times New Roman"/>
      <w:b/>
      <w:bCs/>
    </w:rPr>
  </w:style>
  <w:style w:type="character" w:customStyle="1" w:styleId="-">
    <w:name w:val="Интернет-ссылка"/>
    <w:uiPriority w:val="99"/>
    <w:rsid w:val="00B17276"/>
    <w:rPr>
      <w:color w:val="000080"/>
      <w:u w:val="single"/>
    </w:rPr>
  </w:style>
  <w:style w:type="paragraph" w:customStyle="1" w:styleId="aff">
    <w:name w:val="Заголовок"/>
    <w:basedOn w:val="a"/>
    <w:next w:val="aff0"/>
    <w:uiPriority w:val="99"/>
    <w:rsid w:val="00B172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0">
    <w:name w:val="Body Text"/>
    <w:basedOn w:val="a"/>
    <w:link w:val="13"/>
    <w:uiPriority w:val="99"/>
    <w:rsid w:val="007F0463"/>
    <w:rPr>
      <w:sz w:val="28"/>
    </w:rPr>
  </w:style>
  <w:style w:type="character" w:customStyle="1" w:styleId="13">
    <w:name w:val="Основной текст Знак1"/>
    <w:link w:val="aff0"/>
    <w:uiPriority w:val="99"/>
    <w:semiHidden/>
    <w:locked/>
    <w:rPr>
      <w:rFonts w:cs="Times New Roman"/>
      <w:color w:val="00000A"/>
      <w:sz w:val="20"/>
      <w:szCs w:val="20"/>
    </w:rPr>
  </w:style>
  <w:style w:type="paragraph" w:styleId="aff1">
    <w:name w:val="List"/>
    <w:basedOn w:val="aff0"/>
    <w:uiPriority w:val="99"/>
    <w:rsid w:val="00B17276"/>
    <w:rPr>
      <w:rFonts w:cs="Mangal"/>
    </w:rPr>
  </w:style>
  <w:style w:type="paragraph" w:styleId="aff2">
    <w:name w:val="caption"/>
    <w:basedOn w:val="a"/>
    <w:uiPriority w:val="99"/>
    <w:qFormat/>
    <w:rsid w:val="00B172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rsid w:val="007F0463"/>
    <w:pPr>
      <w:ind w:left="200" w:hanging="200"/>
    </w:pPr>
  </w:style>
  <w:style w:type="paragraph" w:styleId="aff3">
    <w:name w:val="index heading"/>
    <w:basedOn w:val="a"/>
    <w:uiPriority w:val="99"/>
    <w:rsid w:val="00B17276"/>
    <w:pPr>
      <w:suppressLineNumbers/>
    </w:pPr>
    <w:rPr>
      <w:rFonts w:cs="Mangal"/>
    </w:rPr>
  </w:style>
  <w:style w:type="paragraph" w:styleId="aff4">
    <w:name w:val="Body Text Indent"/>
    <w:basedOn w:val="a"/>
    <w:link w:val="15"/>
    <w:uiPriority w:val="99"/>
    <w:rsid w:val="007F0463"/>
    <w:pPr>
      <w:ind w:firstLine="210"/>
    </w:pPr>
    <w:rPr>
      <w:rFonts w:ascii="Arial" w:hAnsi="Arial" w:cs="Arial"/>
    </w:rPr>
  </w:style>
  <w:style w:type="character" w:customStyle="1" w:styleId="15">
    <w:name w:val="Основной текст с отступом Знак1"/>
    <w:link w:val="aff4"/>
    <w:uiPriority w:val="99"/>
    <w:semiHidden/>
    <w:locked/>
    <w:rPr>
      <w:rFonts w:cs="Times New Roman"/>
      <w:color w:val="00000A"/>
      <w:sz w:val="20"/>
      <w:szCs w:val="20"/>
    </w:rPr>
  </w:style>
  <w:style w:type="paragraph" w:customStyle="1" w:styleId="Postan">
    <w:name w:val="Postan"/>
    <w:basedOn w:val="a"/>
    <w:uiPriority w:val="99"/>
    <w:rsid w:val="007F0463"/>
    <w:pPr>
      <w:jc w:val="center"/>
    </w:pPr>
    <w:rPr>
      <w:sz w:val="28"/>
    </w:rPr>
  </w:style>
  <w:style w:type="paragraph" w:styleId="aff5">
    <w:name w:val="footer"/>
    <w:basedOn w:val="a"/>
    <w:link w:val="16"/>
    <w:uiPriority w:val="99"/>
    <w:rsid w:val="007F0463"/>
    <w:pPr>
      <w:tabs>
        <w:tab w:val="center" w:pos="4153"/>
        <w:tab w:val="right" w:pos="8306"/>
      </w:tabs>
    </w:pPr>
  </w:style>
  <w:style w:type="character" w:customStyle="1" w:styleId="16">
    <w:name w:val="Нижний колонтитул Знак1"/>
    <w:link w:val="aff5"/>
    <w:uiPriority w:val="99"/>
    <w:semiHidden/>
    <w:locked/>
    <w:rPr>
      <w:rFonts w:cs="Times New Roman"/>
      <w:color w:val="00000A"/>
      <w:sz w:val="20"/>
      <w:szCs w:val="20"/>
    </w:rPr>
  </w:style>
  <w:style w:type="paragraph" w:styleId="aff6">
    <w:name w:val="header"/>
    <w:basedOn w:val="a"/>
    <w:link w:val="17"/>
    <w:uiPriority w:val="99"/>
    <w:rsid w:val="007F0463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link w:val="aff6"/>
    <w:uiPriority w:val="99"/>
    <w:semiHidden/>
    <w:locked/>
    <w:rPr>
      <w:rFonts w:cs="Times New Roman"/>
      <w:color w:val="00000A"/>
      <w:sz w:val="20"/>
      <w:szCs w:val="20"/>
    </w:rPr>
  </w:style>
  <w:style w:type="paragraph" w:styleId="aff7">
    <w:name w:val="Balloon Text"/>
    <w:basedOn w:val="a"/>
    <w:link w:val="18"/>
    <w:uiPriority w:val="99"/>
    <w:rsid w:val="007F046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ff7"/>
    <w:uiPriority w:val="99"/>
    <w:semiHidden/>
    <w:locked/>
    <w:rPr>
      <w:rFonts w:cs="Times New Roman"/>
      <w:color w:val="00000A"/>
      <w:sz w:val="2"/>
    </w:rPr>
  </w:style>
  <w:style w:type="paragraph" w:styleId="HTML">
    <w:name w:val="HTML Preformatted"/>
    <w:basedOn w:val="a"/>
    <w:link w:val="HTML0"/>
    <w:uiPriority w:val="99"/>
    <w:semiHidden/>
    <w:rsid w:val="007F0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color w:val="00000A"/>
      <w:sz w:val="20"/>
      <w:szCs w:val="20"/>
    </w:rPr>
  </w:style>
  <w:style w:type="paragraph" w:styleId="aff8">
    <w:name w:val="footnote text"/>
    <w:basedOn w:val="a"/>
    <w:link w:val="24"/>
    <w:uiPriority w:val="99"/>
    <w:semiHidden/>
    <w:rsid w:val="007F0463"/>
    <w:pPr>
      <w:widowControl w:val="0"/>
    </w:pPr>
    <w:rPr>
      <w:rFonts w:ascii="Arial" w:hAnsi="Arial" w:cs="Arial"/>
    </w:rPr>
  </w:style>
  <w:style w:type="character" w:customStyle="1" w:styleId="24">
    <w:name w:val="Текст сноски Знак2"/>
    <w:link w:val="aff8"/>
    <w:uiPriority w:val="99"/>
    <w:semiHidden/>
    <w:locked/>
    <w:rPr>
      <w:rFonts w:cs="Times New Roman"/>
      <w:color w:val="00000A"/>
      <w:sz w:val="20"/>
      <w:szCs w:val="20"/>
    </w:rPr>
  </w:style>
  <w:style w:type="paragraph" w:styleId="aff9">
    <w:name w:val="annotation text"/>
    <w:basedOn w:val="a"/>
    <w:link w:val="19"/>
    <w:uiPriority w:val="99"/>
    <w:semiHidden/>
    <w:rsid w:val="007F0463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9">
    <w:name w:val="Текст примечания Знак1"/>
    <w:link w:val="aff9"/>
    <w:uiPriority w:val="99"/>
    <w:semiHidden/>
    <w:locked/>
    <w:rPr>
      <w:rFonts w:cs="Times New Roman"/>
      <w:color w:val="00000A"/>
      <w:sz w:val="20"/>
      <w:szCs w:val="20"/>
    </w:rPr>
  </w:style>
  <w:style w:type="paragraph" w:styleId="affa">
    <w:name w:val="endnote text"/>
    <w:basedOn w:val="a"/>
    <w:link w:val="1a"/>
    <w:uiPriority w:val="99"/>
    <w:semiHidden/>
    <w:rsid w:val="007F0463"/>
    <w:pPr>
      <w:ind w:firstLine="709"/>
      <w:jc w:val="both"/>
    </w:pPr>
    <w:rPr>
      <w:sz w:val="28"/>
      <w:szCs w:val="22"/>
    </w:rPr>
  </w:style>
  <w:style w:type="character" w:customStyle="1" w:styleId="1a">
    <w:name w:val="Текст концевой сноски Знак1"/>
    <w:link w:val="affa"/>
    <w:uiPriority w:val="99"/>
    <w:semiHidden/>
    <w:locked/>
    <w:rPr>
      <w:rFonts w:cs="Times New Roman"/>
      <w:color w:val="00000A"/>
      <w:sz w:val="20"/>
      <w:szCs w:val="20"/>
    </w:rPr>
  </w:style>
  <w:style w:type="paragraph" w:styleId="affb">
    <w:name w:val="Subtitle"/>
    <w:basedOn w:val="a"/>
    <w:link w:val="1b"/>
    <w:uiPriority w:val="99"/>
    <w:qFormat/>
    <w:rsid w:val="007F0463"/>
    <w:pPr>
      <w:ind w:left="10206"/>
      <w:jc w:val="center"/>
    </w:pPr>
    <w:rPr>
      <w:iCs/>
      <w:sz w:val="28"/>
      <w:szCs w:val="28"/>
    </w:rPr>
  </w:style>
  <w:style w:type="character" w:customStyle="1" w:styleId="1b">
    <w:name w:val="Подзаголовок Знак1"/>
    <w:link w:val="affb"/>
    <w:uiPriority w:val="99"/>
    <w:locked/>
    <w:rPr>
      <w:rFonts w:ascii="Cambria" w:hAnsi="Cambria" w:cs="Times New Roman"/>
      <w:color w:val="00000A"/>
      <w:sz w:val="24"/>
      <w:szCs w:val="24"/>
    </w:rPr>
  </w:style>
  <w:style w:type="paragraph" w:styleId="25">
    <w:name w:val="Body Text 2"/>
    <w:basedOn w:val="a"/>
    <w:link w:val="211"/>
    <w:uiPriority w:val="99"/>
    <w:semiHidden/>
    <w:rsid w:val="007F0463"/>
    <w:pPr>
      <w:spacing w:after="120" w:line="480" w:lineRule="auto"/>
    </w:pPr>
    <w:rPr>
      <w:rFonts w:ascii="Arial" w:hAnsi="Arial" w:cs="Arial"/>
    </w:rPr>
  </w:style>
  <w:style w:type="character" w:customStyle="1" w:styleId="211">
    <w:name w:val="Основной текст 2 Знак1"/>
    <w:link w:val="25"/>
    <w:uiPriority w:val="99"/>
    <w:semiHidden/>
    <w:locked/>
    <w:rPr>
      <w:rFonts w:cs="Times New Roman"/>
      <w:color w:val="00000A"/>
      <w:sz w:val="20"/>
      <w:szCs w:val="20"/>
    </w:rPr>
  </w:style>
  <w:style w:type="paragraph" w:styleId="32">
    <w:name w:val="Body Text 3"/>
    <w:basedOn w:val="a"/>
    <w:link w:val="310"/>
    <w:uiPriority w:val="99"/>
    <w:semiHidden/>
    <w:rsid w:val="007F046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2"/>
    <w:uiPriority w:val="99"/>
    <w:semiHidden/>
    <w:locked/>
    <w:rPr>
      <w:rFonts w:cs="Times New Roman"/>
      <w:color w:val="00000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rsid w:val="007F0463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semiHidden/>
    <w:locked/>
    <w:rPr>
      <w:rFonts w:cs="Times New Roman"/>
      <w:color w:val="00000A"/>
      <w:sz w:val="20"/>
      <w:szCs w:val="20"/>
    </w:rPr>
  </w:style>
  <w:style w:type="paragraph" w:styleId="33">
    <w:name w:val="Body Text Indent 3"/>
    <w:basedOn w:val="a"/>
    <w:link w:val="34"/>
    <w:uiPriority w:val="99"/>
    <w:semiHidden/>
    <w:rsid w:val="007F0463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color w:val="00000A"/>
      <w:sz w:val="16"/>
      <w:szCs w:val="16"/>
    </w:rPr>
  </w:style>
  <w:style w:type="paragraph" w:styleId="affc">
    <w:name w:val="Document Map"/>
    <w:basedOn w:val="a"/>
    <w:link w:val="1c"/>
    <w:uiPriority w:val="99"/>
    <w:semiHidden/>
    <w:rsid w:val="007F0463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c">
    <w:name w:val="Схема документа Знак1"/>
    <w:link w:val="affc"/>
    <w:uiPriority w:val="99"/>
    <w:semiHidden/>
    <w:locked/>
    <w:rPr>
      <w:rFonts w:cs="Times New Roman"/>
      <w:color w:val="00000A"/>
      <w:sz w:val="2"/>
    </w:rPr>
  </w:style>
  <w:style w:type="paragraph" w:styleId="affd">
    <w:name w:val="Plain Text"/>
    <w:basedOn w:val="a"/>
    <w:link w:val="1d"/>
    <w:uiPriority w:val="99"/>
    <w:semiHidden/>
    <w:rsid w:val="007F0463"/>
    <w:pPr>
      <w:spacing w:before="64" w:after="64"/>
    </w:pPr>
    <w:rPr>
      <w:rFonts w:ascii="Arial" w:hAnsi="Arial" w:cs="Arial"/>
      <w:color w:val="000000"/>
    </w:rPr>
  </w:style>
  <w:style w:type="character" w:customStyle="1" w:styleId="1d">
    <w:name w:val="Текст Знак1"/>
    <w:link w:val="affd"/>
    <w:uiPriority w:val="99"/>
    <w:semiHidden/>
    <w:locked/>
    <w:rPr>
      <w:rFonts w:ascii="Courier New" w:hAnsi="Courier New" w:cs="Courier New"/>
      <w:color w:val="00000A"/>
      <w:sz w:val="20"/>
      <w:szCs w:val="20"/>
    </w:rPr>
  </w:style>
  <w:style w:type="paragraph" w:styleId="affe">
    <w:name w:val="annotation subject"/>
    <w:basedOn w:val="aff9"/>
    <w:link w:val="1e"/>
    <w:uiPriority w:val="99"/>
    <w:semiHidden/>
    <w:rsid w:val="007F0463"/>
    <w:rPr>
      <w:b/>
      <w:bCs/>
    </w:rPr>
  </w:style>
  <w:style w:type="character" w:customStyle="1" w:styleId="1e">
    <w:name w:val="Тема примечания Знак1"/>
    <w:link w:val="affe"/>
    <w:uiPriority w:val="99"/>
    <w:semiHidden/>
    <w:locked/>
    <w:rPr>
      <w:rFonts w:cs="Times New Roman"/>
      <w:b/>
      <w:bCs/>
      <w:color w:val="00000A"/>
      <w:sz w:val="20"/>
      <w:szCs w:val="20"/>
    </w:rPr>
  </w:style>
  <w:style w:type="paragraph" w:styleId="afff">
    <w:name w:val="No Spacing"/>
    <w:basedOn w:val="a"/>
    <w:uiPriority w:val="99"/>
    <w:qFormat/>
    <w:rsid w:val="007F0463"/>
    <w:pPr>
      <w:jc w:val="both"/>
    </w:pPr>
    <w:rPr>
      <w:sz w:val="28"/>
    </w:rPr>
  </w:style>
  <w:style w:type="paragraph" w:styleId="afff0">
    <w:name w:val="List Paragraph"/>
    <w:basedOn w:val="a"/>
    <w:uiPriority w:val="99"/>
    <w:qFormat/>
    <w:rsid w:val="007F04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8">
    <w:name w:val="Quote"/>
    <w:basedOn w:val="a"/>
    <w:link w:val="212"/>
    <w:uiPriority w:val="99"/>
    <w:qFormat/>
    <w:rsid w:val="007F0463"/>
    <w:pPr>
      <w:ind w:firstLine="709"/>
      <w:jc w:val="both"/>
    </w:pPr>
    <w:rPr>
      <w:i/>
      <w:iCs/>
      <w:sz w:val="28"/>
      <w:szCs w:val="22"/>
    </w:rPr>
  </w:style>
  <w:style w:type="character" w:customStyle="1" w:styleId="212">
    <w:name w:val="Цитата 2 Знак1"/>
    <w:link w:val="28"/>
    <w:uiPriority w:val="99"/>
    <w:locked/>
    <w:rPr>
      <w:rFonts w:cs="Times New Roman"/>
      <w:i/>
      <w:iCs/>
      <w:color w:val="000000"/>
      <w:sz w:val="20"/>
      <w:szCs w:val="20"/>
    </w:rPr>
  </w:style>
  <w:style w:type="paragraph" w:styleId="afff1">
    <w:name w:val="Intense Quote"/>
    <w:basedOn w:val="a"/>
    <w:link w:val="1f"/>
    <w:uiPriority w:val="99"/>
    <w:qFormat/>
    <w:rsid w:val="007F0463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1f">
    <w:name w:val="Выделенная цитата Знак1"/>
    <w:link w:val="afff1"/>
    <w:uiPriority w:val="99"/>
    <w:locked/>
    <w:rPr>
      <w:rFonts w:cs="Times New Roman"/>
      <w:b/>
      <w:bCs/>
      <w:i/>
      <w:iCs/>
      <w:color w:val="4F81BD"/>
      <w:sz w:val="20"/>
      <w:szCs w:val="20"/>
    </w:rPr>
  </w:style>
  <w:style w:type="paragraph" w:styleId="afff2">
    <w:name w:val="Title"/>
    <w:basedOn w:val="a"/>
    <w:link w:val="1f0"/>
    <w:uiPriority w:val="99"/>
    <w:qFormat/>
    <w:rsid w:val="007F0463"/>
    <w:pPr>
      <w:contextualSpacing/>
    </w:pPr>
    <w:rPr>
      <w:rFonts w:ascii="Cambria" w:hAnsi="Cambria" w:cs="Cambria"/>
      <w:spacing w:val="-10"/>
      <w:sz w:val="56"/>
      <w:szCs w:val="56"/>
    </w:rPr>
  </w:style>
  <w:style w:type="character" w:customStyle="1" w:styleId="1f0">
    <w:name w:val="Название Знак1"/>
    <w:link w:val="afff2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PlusNonformat0">
    <w:name w:val="ConsPlusNonformat"/>
    <w:link w:val="ConsPlusNonformat"/>
    <w:uiPriority w:val="99"/>
    <w:rsid w:val="007F0463"/>
    <w:pPr>
      <w:widowControl w:val="0"/>
    </w:pPr>
    <w:rPr>
      <w:rFonts w:ascii="Courier New" w:hAnsi="Courier New" w:cs="Courier New"/>
      <w:color w:val="00000A"/>
    </w:rPr>
  </w:style>
  <w:style w:type="paragraph" w:customStyle="1" w:styleId="a30">
    <w:name w:val="a3"/>
    <w:basedOn w:val="a"/>
    <w:uiPriority w:val="99"/>
    <w:rsid w:val="007F0463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F0463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2">
    <w:name w:val="Основной текст1"/>
    <w:basedOn w:val="a"/>
    <w:link w:val="IntenseQuoteChar"/>
    <w:uiPriority w:val="99"/>
    <w:rsid w:val="007F0463"/>
    <w:pPr>
      <w:widowControl w:val="0"/>
      <w:shd w:val="clear" w:color="auto" w:fill="FFFFFF"/>
      <w:spacing w:before="600" w:line="278" w:lineRule="exact"/>
      <w:jc w:val="center"/>
    </w:pPr>
    <w:rPr>
      <w:b/>
      <w:i/>
      <w:color w:val="4F81BD"/>
    </w:rPr>
  </w:style>
  <w:style w:type="paragraph" w:customStyle="1" w:styleId="afff3">
    <w:name w:val="Таб_текст"/>
    <w:basedOn w:val="afff"/>
    <w:uiPriority w:val="99"/>
    <w:rsid w:val="007F0463"/>
    <w:pPr>
      <w:jc w:val="left"/>
    </w:pPr>
    <w:rPr>
      <w:sz w:val="24"/>
      <w:szCs w:val="22"/>
    </w:rPr>
  </w:style>
  <w:style w:type="paragraph" w:customStyle="1" w:styleId="afff4">
    <w:name w:val="Таб_заг"/>
    <w:basedOn w:val="afff"/>
    <w:uiPriority w:val="99"/>
    <w:rsid w:val="007F0463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link w:val="QuoteChar"/>
    <w:uiPriority w:val="99"/>
    <w:rsid w:val="007F0463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f1">
    <w:name w:val="Выделенная цитата1"/>
    <w:basedOn w:val="a"/>
    <w:uiPriority w:val="99"/>
    <w:rsid w:val="007F0463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81">
    <w:name w:val="Заголовок 81"/>
    <w:basedOn w:val="a"/>
    <w:uiPriority w:val="99"/>
    <w:rsid w:val="007F0463"/>
    <w:pPr>
      <w:ind w:firstLine="709"/>
      <w:jc w:val="both"/>
      <w:outlineLvl w:val="7"/>
    </w:pPr>
    <w:rPr>
      <w:b/>
      <w:bCs/>
      <w:color w:val="7F7F7F"/>
    </w:rPr>
  </w:style>
  <w:style w:type="paragraph" w:customStyle="1" w:styleId="ConsPlusNormal">
    <w:name w:val="ConsPlusNormal"/>
    <w:uiPriority w:val="99"/>
    <w:rsid w:val="007F0463"/>
    <w:pPr>
      <w:widowControl w:val="0"/>
    </w:pPr>
    <w:rPr>
      <w:rFonts w:ascii="Calibri" w:hAnsi="Calibri" w:cs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4-jlcdaedgupyckba5a4q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Воловодова Яна Сергеевна</dc:creator>
  <cp:keywords/>
  <dc:description/>
  <cp:lastModifiedBy>Acer</cp:lastModifiedBy>
  <cp:revision>36</cp:revision>
  <cp:lastPrinted>2001-07-02T13:15:00Z</cp:lastPrinted>
  <dcterms:created xsi:type="dcterms:W3CDTF">2021-11-29T05:43:00Z</dcterms:created>
  <dcterms:modified xsi:type="dcterms:W3CDTF">2022-10-19T03:18:00Z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