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17C" w:rsidRPr="002461B3" w:rsidRDefault="00BF417C" w:rsidP="00BF417C">
      <w:pPr>
        <w:pStyle w:val="a9"/>
        <w:ind w:right="-1" w:firstLine="851"/>
        <w:rPr>
          <w:color w:val="000000"/>
          <w:sz w:val="24"/>
          <w:szCs w:val="24"/>
        </w:rPr>
      </w:pPr>
      <w:r w:rsidRPr="002461B3">
        <w:rPr>
          <w:noProof/>
          <w:sz w:val="24"/>
          <w:szCs w:val="24"/>
        </w:rPr>
        <w:drawing>
          <wp:inline distT="0" distB="0" distL="0" distR="0">
            <wp:extent cx="612140" cy="691515"/>
            <wp:effectExtent l="19050" t="0" r="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17C" w:rsidRPr="002461B3" w:rsidRDefault="00BF417C" w:rsidP="00BF417C">
      <w:pPr>
        <w:pStyle w:val="a9"/>
        <w:ind w:right="-1" w:firstLine="851"/>
        <w:rPr>
          <w:color w:val="000000"/>
          <w:sz w:val="24"/>
          <w:szCs w:val="24"/>
        </w:rPr>
      </w:pPr>
    </w:p>
    <w:p w:rsidR="00BF417C" w:rsidRPr="002461B3" w:rsidRDefault="00BF417C" w:rsidP="00BF417C">
      <w:pPr>
        <w:pStyle w:val="a9"/>
        <w:ind w:right="-1" w:firstLine="851"/>
        <w:rPr>
          <w:color w:val="000000"/>
          <w:sz w:val="24"/>
          <w:szCs w:val="24"/>
        </w:rPr>
      </w:pPr>
      <w:r w:rsidRPr="002461B3">
        <w:rPr>
          <w:color w:val="000000"/>
          <w:sz w:val="24"/>
          <w:szCs w:val="24"/>
        </w:rPr>
        <w:t>РОССИЙСКАЯ ФЕДЕРАЦИЯ</w:t>
      </w:r>
    </w:p>
    <w:p w:rsidR="00BF417C" w:rsidRPr="002461B3" w:rsidRDefault="00BF417C" w:rsidP="00BF417C">
      <w:pPr>
        <w:pStyle w:val="a9"/>
        <w:ind w:right="-1" w:firstLine="851"/>
        <w:rPr>
          <w:b/>
          <w:sz w:val="24"/>
          <w:szCs w:val="24"/>
        </w:rPr>
      </w:pPr>
      <w:r w:rsidRPr="002461B3">
        <w:rPr>
          <w:b/>
          <w:sz w:val="24"/>
          <w:szCs w:val="24"/>
        </w:rPr>
        <w:t>ЖЕЛЕЗНОДОРОЖНЫЙ СЕЛЬСКИЙ СОВЕТ ДЕПУТАТОВ</w:t>
      </w:r>
    </w:p>
    <w:p w:rsidR="00BF417C" w:rsidRPr="002461B3" w:rsidRDefault="00BF417C" w:rsidP="00BF417C">
      <w:pPr>
        <w:pStyle w:val="a9"/>
        <w:ind w:right="-1" w:firstLine="851"/>
        <w:rPr>
          <w:color w:val="000000"/>
          <w:sz w:val="24"/>
          <w:szCs w:val="24"/>
        </w:rPr>
      </w:pPr>
      <w:r w:rsidRPr="002461B3">
        <w:rPr>
          <w:color w:val="000000"/>
          <w:sz w:val="24"/>
          <w:szCs w:val="24"/>
        </w:rPr>
        <w:t>ЕНИСЕЙСКИЙ РАЙОН</w:t>
      </w:r>
    </w:p>
    <w:p w:rsidR="00BF417C" w:rsidRPr="002461B3" w:rsidRDefault="00BF417C" w:rsidP="00BF417C">
      <w:pPr>
        <w:pStyle w:val="a9"/>
        <w:ind w:right="-1" w:firstLine="851"/>
        <w:rPr>
          <w:sz w:val="24"/>
          <w:szCs w:val="24"/>
        </w:rPr>
      </w:pPr>
      <w:r w:rsidRPr="002461B3">
        <w:rPr>
          <w:color w:val="000000"/>
          <w:sz w:val="24"/>
          <w:szCs w:val="24"/>
        </w:rPr>
        <w:t>КРАСНОЯРСКИЙ КРАЙ</w:t>
      </w:r>
    </w:p>
    <w:p w:rsidR="00BF417C" w:rsidRPr="002461B3" w:rsidRDefault="00BF417C" w:rsidP="00BF417C">
      <w:pPr>
        <w:pStyle w:val="a9"/>
        <w:ind w:right="-1" w:firstLine="851"/>
        <w:jc w:val="right"/>
        <w:rPr>
          <w:sz w:val="24"/>
          <w:szCs w:val="24"/>
        </w:rPr>
      </w:pPr>
      <w:r w:rsidRPr="002461B3">
        <w:rPr>
          <w:sz w:val="24"/>
          <w:szCs w:val="24"/>
        </w:rPr>
        <w:t xml:space="preserve">     </w:t>
      </w:r>
    </w:p>
    <w:p w:rsidR="00BF417C" w:rsidRPr="002461B3" w:rsidRDefault="00BF417C" w:rsidP="00BF417C">
      <w:pPr>
        <w:ind w:right="-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461B3">
        <w:rPr>
          <w:rFonts w:ascii="Times New Roman" w:hAnsi="Times New Roman" w:cs="Times New Roman"/>
        </w:rPr>
        <w:t>РЕШЕНИЕ</w:t>
      </w:r>
    </w:p>
    <w:p w:rsidR="00BF417C" w:rsidRPr="002461B3" w:rsidRDefault="002461B3" w:rsidP="00BF417C">
      <w:pPr>
        <w:pStyle w:val="1"/>
        <w:ind w:right="-1" w:firstLine="85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461B3">
        <w:rPr>
          <w:rFonts w:ascii="Times New Roman" w:hAnsi="Times New Roman" w:cs="Times New Roman"/>
          <w:b w:val="0"/>
          <w:color w:val="auto"/>
          <w:sz w:val="24"/>
          <w:szCs w:val="24"/>
        </w:rPr>
        <w:t>от 14.04.2020 г.</w:t>
      </w:r>
      <w:r w:rsidR="00BF417C" w:rsidRPr="002461B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</w:t>
      </w:r>
      <w:bookmarkStart w:id="0" w:name="_GoBack"/>
      <w:bookmarkEnd w:id="0"/>
      <w:r w:rsidR="00BF417C" w:rsidRPr="002461B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п. </w:t>
      </w:r>
      <w:proofErr w:type="spellStart"/>
      <w:r w:rsidR="00BF417C" w:rsidRPr="002461B3">
        <w:rPr>
          <w:rFonts w:ascii="Times New Roman" w:hAnsi="Times New Roman" w:cs="Times New Roman"/>
          <w:b w:val="0"/>
          <w:color w:val="auto"/>
          <w:sz w:val="24"/>
          <w:szCs w:val="24"/>
        </w:rPr>
        <w:t>Абалаково</w:t>
      </w:r>
      <w:proofErr w:type="spellEnd"/>
      <w:r w:rsidR="00BF417C" w:rsidRPr="002461B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№ 1</w:t>
      </w:r>
      <w:r w:rsidRPr="002461B3">
        <w:rPr>
          <w:rFonts w:ascii="Times New Roman" w:hAnsi="Times New Roman" w:cs="Times New Roman"/>
          <w:b w:val="0"/>
          <w:color w:val="auto"/>
          <w:sz w:val="24"/>
          <w:szCs w:val="24"/>
        </w:rPr>
        <w:t>9</w:t>
      </w:r>
      <w:r w:rsidR="00BF417C" w:rsidRPr="002461B3">
        <w:rPr>
          <w:rFonts w:ascii="Times New Roman" w:hAnsi="Times New Roman" w:cs="Times New Roman"/>
          <w:b w:val="0"/>
          <w:color w:val="auto"/>
          <w:sz w:val="24"/>
          <w:szCs w:val="24"/>
        </w:rPr>
        <w:t>-1</w:t>
      </w:r>
      <w:r w:rsidR="00993F3D" w:rsidRPr="002461B3">
        <w:rPr>
          <w:rFonts w:ascii="Times New Roman" w:hAnsi="Times New Roman" w:cs="Times New Roman"/>
          <w:b w:val="0"/>
          <w:color w:val="auto"/>
          <w:sz w:val="24"/>
          <w:szCs w:val="24"/>
        </w:rPr>
        <w:t>8</w:t>
      </w:r>
      <w:r w:rsidRPr="002461B3">
        <w:rPr>
          <w:rFonts w:ascii="Times New Roman" w:hAnsi="Times New Roman" w:cs="Times New Roman"/>
          <w:b w:val="0"/>
          <w:color w:val="auto"/>
          <w:sz w:val="24"/>
          <w:szCs w:val="24"/>
        </w:rPr>
        <w:t>8р</w:t>
      </w:r>
    </w:p>
    <w:p w:rsidR="002461B3" w:rsidRDefault="002461B3" w:rsidP="00BF417C">
      <w:pPr>
        <w:keepNext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790D9C" w:rsidRPr="002461B3" w:rsidRDefault="00E16C88" w:rsidP="00BF417C">
      <w:pPr>
        <w:keepNext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2461B3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О внесении </w:t>
      </w:r>
      <w:r w:rsidR="00B31036" w:rsidRPr="002461B3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изменений</w:t>
      </w:r>
      <w:r w:rsidR="001953E8" w:rsidRPr="002461B3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и дополнений</w:t>
      </w:r>
      <w:r w:rsidRPr="002461B3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в </w:t>
      </w:r>
      <w:r w:rsidR="00790D9C" w:rsidRPr="002461B3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Решение </w:t>
      </w:r>
      <w:r w:rsidR="00C7273C" w:rsidRPr="002461B3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Железнодорожного</w:t>
      </w:r>
      <w:r w:rsidR="00790D9C" w:rsidRPr="002461B3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сельского Совета депутатов от </w:t>
      </w:r>
      <w:r w:rsidR="00C7273C" w:rsidRPr="002461B3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20.11</w:t>
      </w:r>
      <w:r w:rsidR="00790D9C" w:rsidRPr="002461B3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.2014 г. № </w:t>
      </w:r>
      <w:r w:rsidR="00C7273C" w:rsidRPr="002461B3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25-238р</w:t>
      </w:r>
      <w:r w:rsidR="00790D9C" w:rsidRPr="002461B3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«</w:t>
      </w:r>
      <w:r w:rsidR="00C7273C" w:rsidRPr="002461B3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О земельном налоге на территории Железнодорожного сельсовета</w:t>
      </w:r>
      <w:r w:rsidR="00790D9C" w:rsidRPr="002461B3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»</w:t>
      </w:r>
      <w:r w:rsidR="00BF417C" w:rsidRPr="002461B3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(в редакции решений от 25.05.2015 № 27-256р, от 15.08.2018 № 12-112р, от 28.11.2018 № 13-124р, от 21.01.2019 № 14-131р</w:t>
      </w:r>
      <w:r w:rsidR="002461B3" w:rsidRPr="002461B3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, от 26.11.2019 № 17-168р</w:t>
      </w:r>
      <w:r w:rsidR="00BF417C" w:rsidRPr="002461B3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)</w:t>
      </w:r>
    </w:p>
    <w:p w:rsidR="00790D9C" w:rsidRPr="002461B3" w:rsidRDefault="00790D9C" w:rsidP="00BF417C">
      <w:pPr>
        <w:keepNext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790D9C" w:rsidRPr="002461B3" w:rsidRDefault="00E16C88" w:rsidP="00BF417C">
      <w:pPr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2461B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В целях </w:t>
      </w:r>
      <w:r w:rsidR="00777110" w:rsidRPr="002461B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приведения</w:t>
      </w:r>
      <w:r w:rsidRPr="002461B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</w:t>
      </w:r>
      <w:r w:rsidR="00790D9C" w:rsidRPr="002461B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Решения </w:t>
      </w:r>
      <w:r w:rsidR="00C7273C" w:rsidRPr="002461B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Железнодорожного</w:t>
      </w:r>
      <w:r w:rsidR="00790D9C" w:rsidRPr="002461B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сельского Совета депутатов </w:t>
      </w:r>
      <w:r w:rsidR="00C7273C" w:rsidRPr="002461B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от 20.11.2014 г. № 25-238р «О земельном налоге на территории Железнодорожного сельсовета»</w:t>
      </w:r>
      <w:r w:rsidR="00790D9C" w:rsidRPr="002461B3">
        <w:rPr>
          <w:rFonts w:ascii="Times New Roman" w:hAnsi="Times New Roman" w:cs="Times New Roman"/>
          <w:sz w:val="24"/>
          <w:szCs w:val="24"/>
        </w:rPr>
        <w:t xml:space="preserve"> </w:t>
      </w:r>
      <w:r w:rsidR="00790D9C" w:rsidRPr="002461B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в соответствие с действующим законодательством, руководствуясь </w:t>
      </w:r>
      <w:r w:rsidR="005F2963" w:rsidRPr="002461B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ст</w:t>
      </w:r>
      <w:r w:rsidR="00AF795D" w:rsidRPr="002461B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. ст. 5, </w:t>
      </w:r>
      <w:r w:rsidR="005F2963" w:rsidRPr="002461B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387</w:t>
      </w:r>
      <w:r w:rsidR="00AF795D" w:rsidRPr="002461B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, 394, 397</w:t>
      </w:r>
      <w:r w:rsidR="005F2963" w:rsidRPr="002461B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Налогового кодекса Российской Федерации, </w:t>
      </w:r>
      <w:r w:rsidR="003357CE" w:rsidRPr="002461B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У</w:t>
      </w:r>
      <w:r w:rsidR="00790D9C" w:rsidRPr="002461B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став</w:t>
      </w:r>
      <w:r w:rsidR="003357CE" w:rsidRPr="002461B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ом</w:t>
      </w:r>
      <w:r w:rsidR="00790D9C" w:rsidRPr="002461B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</w:t>
      </w:r>
      <w:r w:rsidR="00C7273C" w:rsidRPr="002461B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Железнодорожного</w:t>
      </w:r>
      <w:r w:rsidR="00790D9C" w:rsidRPr="002461B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сельсовета, </w:t>
      </w:r>
      <w:r w:rsidR="00C7273C" w:rsidRPr="002461B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Железнодорожный</w:t>
      </w:r>
      <w:r w:rsidR="00790D9C" w:rsidRPr="002461B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сельский Совет депутатов РЕШИЛ:</w:t>
      </w:r>
    </w:p>
    <w:p w:rsidR="00790D9C" w:rsidRPr="002461B3" w:rsidRDefault="00790D9C" w:rsidP="00BF417C">
      <w:pPr>
        <w:pStyle w:val="a4"/>
        <w:numPr>
          <w:ilvl w:val="0"/>
          <w:numId w:val="8"/>
        </w:numPr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2461B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Внести в Решение</w:t>
      </w:r>
      <w:r w:rsidR="00C7273C" w:rsidRPr="002461B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Железнодорожного сельского Совета депутатов от 20.11.2014 г. № 25-238р «О земельном налоге на территории Железнодорожного сельсовета»</w:t>
      </w:r>
      <w:r w:rsidRPr="002461B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(далее - Решение), следующие изменения:</w:t>
      </w:r>
    </w:p>
    <w:p w:rsidR="001207B6" w:rsidRPr="002461B3" w:rsidRDefault="002461B3" w:rsidP="00BF417C">
      <w:pPr>
        <w:pStyle w:val="a4"/>
        <w:numPr>
          <w:ilvl w:val="1"/>
          <w:numId w:val="8"/>
        </w:numPr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  <w:r w:rsidRPr="002461B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Абзац 3 пункта 3.1</w:t>
      </w:r>
      <w:r w:rsidR="00C7273C" w:rsidRPr="002461B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</w:t>
      </w:r>
      <w:r w:rsidR="00781B3E" w:rsidRPr="002461B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Решения </w:t>
      </w:r>
      <w:r w:rsidR="00C7273C" w:rsidRPr="002461B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изложить в следующей редакции</w:t>
      </w:r>
      <w:r w:rsidR="001207B6" w:rsidRPr="002461B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:</w:t>
      </w:r>
    </w:p>
    <w:p w:rsidR="002461B3" w:rsidRPr="002461B3" w:rsidRDefault="00C7273C" w:rsidP="002461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461B3">
        <w:rPr>
          <w:rFonts w:ascii="Times New Roman" w:hAnsi="Times New Roman" w:cs="Times New Roman"/>
          <w:bCs/>
          <w:kern w:val="28"/>
          <w:sz w:val="24"/>
          <w:szCs w:val="24"/>
        </w:rPr>
        <w:t>«</w:t>
      </w:r>
      <w:r w:rsidR="002461B3" w:rsidRPr="002461B3">
        <w:rPr>
          <w:rFonts w:ascii="Times New Roman" w:hAnsi="Times New Roman" w:cs="Times New Roman"/>
          <w:sz w:val="24"/>
          <w:szCs w:val="24"/>
        </w:rPr>
        <w:t>Уведомление о выбранном земельном участке, в отношении которого применяется налоговый вычет, представляется в налоговый орган по своему выбору не позднее 31 декабря года, являющего налоговым периодом, начиная с которого в отношении указанного земельного участка применяется налоговый вычет. 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</w:t>
      </w:r>
      <w:r w:rsidR="002461B3" w:rsidRPr="002461B3">
        <w:rPr>
          <w:rFonts w:ascii="Times New Roman" w:hAnsi="Times New Roman" w:cs="Times New Roman"/>
          <w:sz w:val="24"/>
          <w:szCs w:val="24"/>
        </w:rPr>
        <w:t>.»</w:t>
      </w:r>
      <w:r w:rsidR="002461B3" w:rsidRPr="002461B3">
        <w:rPr>
          <w:rFonts w:ascii="Times New Roman" w:hAnsi="Times New Roman" w:cs="Times New Roman"/>
          <w:sz w:val="26"/>
          <w:szCs w:val="26"/>
        </w:rPr>
        <w:t>.</w:t>
      </w:r>
    </w:p>
    <w:p w:rsidR="00E9476E" w:rsidRPr="002461B3" w:rsidRDefault="00781B3E" w:rsidP="002461B3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9476E" w:rsidRPr="00246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решения возложить на главу Железнодорожного сельсовета </w:t>
      </w:r>
      <w:proofErr w:type="spellStart"/>
      <w:r w:rsidR="00E9476E" w:rsidRPr="002461B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Шелушкова</w:t>
      </w:r>
      <w:proofErr w:type="spellEnd"/>
      <w:r w:rsidR="00E9476E" w:rsidRPr="00246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С.М.</w:t>
      </w:r>
    </w:p>
    <w:p w:rsidR="0013586E" w:rsidRPr="002461B3" w:rsidRDefault="00E9476E" w:rsidP="00BF417C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246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13586E" w:rsidRPr="002461B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Настоящее решение направляется в Управление Федеральной налоговой службы Красноярского края и финансовые органы края в электронной форме по форме, формату и в порядке, предусмотренным Приказом ФНС России от 22.11.2018г. № ММВ-7-21/652@ «Об утверждении формы и формата представления информации об установлении, изменении и прекращении действия региональных и местных налогов, а также порядка направления указанной </w:t>
      </w:r>
      <w:r w:rsidRPr="002461B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информации в электронной форме».</w:t>
      </w:r>
    </w:p>
    <w:p w:rsidR="003357CE" w:rsidRPr="002461B3" w:rsidRDefault="004B29BC" w:rsidP="00177EC8">
      <w:pPr>
        <w:pStyle w:val="a4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61B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Настоящее решение вступает в силу с 01.01.2020 года, но не ранее чем по истечении одного месяца со дня официального опубликования в печатном издании «Железнодорожный Вестник</w:t>
      </w:r>
      <w:r w:rsidR="002461B3" w:rsidRPr="002461B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».</w:t>
      </w:r>
    </w:p>
    <w:p w:rsidR="003357CE" w:rsidRPr="002461B3" w:rsidRDefault="003357CE" w:rsidP="002461B3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1B3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781B3E" w:rsidRPr="002461B3">
        <w:rPr>
          <w:rFonts w:ascii="Times New Roman" w:hAnsi="Times New Roman" w:cs="Times New Roman"/>
          <w:sz w:val="24"/>
          <w:szCs w:val="24"/>
        </w:rPr>
        <w:t>Железнодорожного</w:t>
      </w:r>
    </w:p>
    <w:p w:rsidR="00BF417C" w:rsidRPr="002461B3" w:rsidRDefault="003357CE" w:rsidP="002461B3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1B3">
        <w:rPr>
          <w:rFonts w:ascii="Times New Roman" w:hAnsi="Times New Roman" w:cs="Times New Roman"/>
          <w:sz w:val="24"/>
          <w:szCs w:val="24"/>
        </w:rPr>
        <w:t>сельского Совета</w:t>
      </w:r>
      <w:r w:rsidR="00BF417C" w:rsidRPr="002461B3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BF417C" w:rsidRPr="002461B3">
        <w:rPr>
          <w:rFonts w:ascii="Times New Roman" w:hAnsi="Times New Roman" w:cs="Times New Roman"/>
          <w:sz w:val="24"/>
          <w:szCs w:val="24"/>
        </w:rPr>
        <w:tab/>
      </w:r>
      <w:r w:rsidR="00BF417C" w:rsidRPr="002461B3">
        <w:rPr>
          <w:rFonts w:ascii="Times New Roman" w:hAnsi="Times New Roman" w:cs="Times New Roman"/>
          <w:sz w:val="24"/>
          <w:szCs w:val="24"/>
        </w:rPr>
        <w:tab/>
      </w:r>
      <w:r w:rsidR="00BF417C" w:rsidRPr="002461B3">
        <w:rPr>
          <w:rFonts w:ascii="Times New Roman" w:hAnsi="Times New Roman" w:cs="Times New Roman"/>
          <w:sz w:val="24"/>
          <w:szCs w:val="24"/>
        </w:rPr>
        <w:tab/>
      </w:r>
      <w:r w:rsidR="00BF417C" w:rsidRPr="002461B3">
        <w:rPr>
          <w:rFonts w:ascii="Times New Roman" w:hAnsi="Times New Roman" w:cs="Times New Roman"/>
          <w:sz w:val="24"/>
          <w:szCs w:val="24"/>
        </w:rPr>
        <w:tab/>
      </w:r>
      <w:r w:rsidR="00BF417C" w:rsidRPr="002461B3">
        <w:rPr>
          <w:rFonts w:ascii="Times New Roman" w:hAnsi="Times New Roman" w:cs="Times New Roman"/>
          <w:sz w:val="24"/>
          <w:szCs w:val="24"/>
        </w:rPr>
        <w:tab/>
      </w:r>
      <w:r w:rsidR="002461B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="00BF417C" w:rsidRPr="002461B3">
        <w:rPr>
          <w:rFonts w:ascii="Times New Roman" w:hAnsi="Times New Roman" w:cs="Times New Roman"/>
          <w:sz w:val="24"/>
          <w:szCs w:val="24"/>
        </w:rPr>
        <w:t>А.Л.Щинов</w:t>
      </w:r>
      <w:proofErr w:type="spellEnd"/>
    </w:p>
    <w:p w:rsidR="002461B3" w:rsidRDefault="003357CE" w:rsidP="002461B3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1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7CE" w:rsidRPr="002461B3" w:rsidRDefault="00BF417C" w:rsidP="002461B3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1B3">
        <w:rPr>
          <w:rFonts w:ascii="Times New Roman" w:hAnsi="Times New Roman" w:cs="Times New Roman"/>
          <w:sz w:val="24"/>
          <w:szCs w:val="24"/>
        </w:rPr>
        <w:t xml:space="preserve">Глава Железнодорожного сельсовета                          </w:t>
      </w:r>
      <w:r w:rsidR="002461B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461B3">
        <w:rPr>
          <w:rFonts w:ascii="Times New Roman" w:hAnsi="Times New Roman" w:cs="Times New Roman"/>
          <w:sz w:val="24"/>
          <w:szCs w:val="24"/>
        </w:rPr>
        <w:t xml:space="preserve"> </w:t>
      </w:r>
      <w:r w:rsidR="002461B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46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F3D" w:rsidRPr="002461B3">
        <w:rPr>
          <w:rFonts w:ascii="Times New Roman" w:hAnsi="Times New Roman" w:cs="Times New Roman"/>
          <w:sz w:val="24"/>
          <w:szCs w:val="24"/>
        </w:rPr>
        <w:t>С.М.Шелушков</w:t>
      </w:r>
      <w:proofErr w:type="spellEnd"/>
      <w:r w:rsidRPr="002461B3">
        <w:rPr>
          <w:rFonts w:ascii="Times New Roman" w:hAnsi="Times New Roman" w:cs="Times New Roman"/>
          <w:sz w:val="24"/>
          <w:szCs w:val="24"/>
        </w:rPr>
        <w:t xml:space="preserve">  </w:t>
      </w:r>
      <w:r w:rsidR="003357CE" w:rsidRPr="002461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sectPr w:rsidR="003357CE" w:rsidRPr="002461B3" w:rsidSect="00BF4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F0F25"/>
    <w:multiLevelType w:val="hybridMultilevel"/>
    <w:tmpl w:val="12D02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C1688"/>
    <w:multiLevelType w:val="multilevel"/>
    <w:tmpl w:val="F1C4A3D6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cstheme="minorBidi" w:hint="default"/>
        <w:b w:val="0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1069" w:hanging="720"/>
      </w:pPr>
      <w:rPr>
        <w:rFonts w:eastAsiaTheme="minorHAnsi" w:cstheme="minorBidi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eastAsiaTheme="minorHAnsi" w:cstheme="minorBidi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eastAsiaTheme="minorHAnsi" w:cstheme="minorBid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eastAsiaTheme="minorHAnsi" w:cstheme="minorBid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eastAsiaTheme="minorHAnsi" w:cstheme="minorBid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eastAsiaTheme="minorHAnsi" w:cstheme="minorBid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eastAsiaTheme="minorHAnsi" w:cstheme="minorBid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eastAsiaTheme="minorHAnsi" w:cstheme="minorBidi" w:hint="default"/>
        <w:b/>
        <w:color w:val="000000"/>
      </w:rPr>
    </w:lvl>
  </w:abstractNum>
  <w:abstractNum w:abstractNumId="2">
    <w:nsid w:val="4CB57564"/>
    <w:multiLevelType w:val="multilevel"/>
    <w:tmpl w:val="2D428F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4D9A4396"/>
    <w:multiLevelType w:val="hybridMultilevel"/>
    <w:tmpl w:val="38A21DF4"/>
    <w:lvl w:ilvl="0" w:tplc="22BCE65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E0B547B"/>
    <w:multiLevelType w:val="hybridMultilevel"/>
    <w:tmpl w:val="17D24244"/>
    <w:lvl w:ilvl="0" w:tplc="E150633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1C46F8"/>
    <w:multiLevelType w:val="hybridMultilevel"/>
    <w:tmpl w:val="E678119A"/>
    <w:lvl w:ilvl="0" w:tplc="278EF5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4B46E52"/>
    <w:multiLevelType w:val="multilevel"/>
    <w:tmpl w:val="33C68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778774C"/>
    <w:multiLevelType w:val="multilevel"/>
    <w:tmpl w:val="17F4596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>
    <w:nsid w:val="7F430400"/>
    <w:multiLevelType w:val="multilevel"/>
    <w:tmpl w:val="B3FAFEC8"/>
    <w:lvl w:ilvl="0">
      <w:start w:val="1"/>
      <w:numFmt w:val="decimal"/>
      <w:lvlText w:val="%1."/>
      <w:lvlJc w:val="left"/>
      <w:pPr>
        <w:ind w:left="979" w:hanging="630"/>
      </w:pPr>
      <w:rPr>
        <w:b w:val="0"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8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3F59"/>
    <w:rsid w:val="000110DC"/>
    <w:rsid w:val="00011BF5"/>
    <w:rsid w:val="00023B66"/>
    <w:rsid w:val="000253B1"/>
    <w:rsid w:val="00040CB7"/>
    <w:rsid w:val="00047756"/>
    <w:rsid w:val="00047D61"/>
    <w:rsid w:val="00060DF9"/>
    <w:rsid w:val="0006345C"/>
    <w:rsid w:val="00072A17"/>
    <w:rsid w:val="000837CA"/>
    <w:rsid w:val="00094483"/>
    <w:rsid w:val="00097C91"/>
    <w:rsid w:val="000A239B"/>
    <w:rsid w:val="000D0166"/>
    <w:rsid w:val="000D6697"/>
    <w:rsid w:val="000D79B4"/>
    <w:rsid w:val="00106A0D"/>
    <w:rsid w:val="00107BAC"/>
    <w:rsid w:val="00111DC5"/>
    <w:rsid w:val="001207B6"/>
    <w:rsid w:val="00120EC8"/>
    <w:rsid w:val="0013586E"/>
    <w:rsid w:val="00157430"/>
    <w:rsid w:val="00167775"/>
    <w:rsid w:val="00170901"/>
    <w:rsid w:val="001858DC"/>
    <w:rsid w:val="001953E8"/>
    <w:rsid w:val="001A1420"/>
    <w:rsid w:val="001A2DFB"/>
    <w:rsid w:val="001C2B6F"/>
    <w:rsid w:val="001D09DA"/>
    <w:rsid w:val="001E7CFF"/>
    <w:rsid w:val="001F58C0"/>
    <w:rsid w:val="00215987"/>
    <w:rsid w:val="0022548C"/>
    <w:rsid w:val="0022629A"/>
    <w:rsid w:val="002276E6"/>
    <w:rsid w:val="002375C2"/>
    <w:rsid w:val="002428BE"/>
    <w:rsid w:val="00245981"/>
    <w:rsid w:val="002461B3"/>
    <w:rsid w:val="0024732B"/>
    <w:rsid w:val="00264D66"/>
    <w:rsid w:val="00273B9E"/>
    <w:rsid w:val="00274C0A"/>
    <w:rsid w:val="00292F60"/>
    <w:rsid w:val="0029735C"/>
    <w:rsid w:val="002A59D5"/>
    <w:rsid w:val="002B0FE3"/>
    <w:rsid w:val="002C0F8A"/>
    <w:rsid w:val="002C1732"/>
    <w:rsid w:val="002D537E"/>
    <w:rsid w:val="002F02E3"/>
    <w:rsid w:val="002F2C90"/>
    <w:rsid w:val="003104D0"/>
    <w:rsid w:val="003357CE"/>
    <w:rsid w:val="00360B61"/>
    <w:rsid w:val="00370719"/>
    <w:rsid w:val="00376E6C"/>
    <w:rsid w:val="003836BA"/>
    <w:rsid w:val="003A2DCC"/>
    <w:rsid w:val="003B3CFA"/>
    <w:rsid w:val="003E3714"/>
    <w:rsid w:val="004965C4"/>
    <w:rsid w:val="004B29BC"/>
    <w:rsid w:val="004C3CD4"/>
    <w:rsid w:val="004E292A"/>
    <w:rsid w:val="00513EA0"/>
    <w:rsid w:val="00522DB7"/>
    <w:rsid w:val="005301B8"/>
    <w:rsid w:val="00531A82"/>
    <w:rsid w:val="00583AD2"/>
    <w:rsid w:val="00584CDE"/>
    <w:rsid w:val="005967F7"/>
    <w:rsid w:val="005A136E"/>
    <w:rsid w:val="005C07A6"/>
    <w:rsid w:val="005C72EB"/>
    <w:rsid w:val="005D5241"/>
    <w:rsid w:val="005E1596"/>
    <w:rsid w:val="005F2963"/>
    <w:rsid w:val="005F3271"/>
    <w:rsid w:val="005F7CA2"/>
    <w:rsid w:val="00604562"/>
    <w:rsid w:val="0061586B"/>
    <w:rsid w:val="00623552"/>
    <w:rsid w:val="0064306B"/>
    <w:rsid w:val="00656F86"/>
    <w:rsid w:val="00674746"/>
    <w:rsid w:val="0068541C"/>
    <w:rsid w:val="006A02E2"/>
    <w:rsid w:val="006A63E6"/>
    <w:rsid w:val="006A6B5B"/>
    <w:rsid w:val="006B7E5F"/>
    <w:rsid w:val="006C06EB"/>
    <w:rsid w:val="006D2090"/>
    <w:rsid w:val="006F466F"/>
    <w:rsid w:val="007217CD"/>
    <w:rsid w:val="00733886"/>
    <w:rsid w:val="007339B3"/>
    <w:rsid w:val="00734783"/>
    <w:rsid w:val="00750A2B"/>
    <w:rsid w:val="00754C51"/>
    <w:rsid w:val="0076566B"/>
    <w:rsid w:val="00777110"/>
    <w:rsid w:val="00781B3E"/>
    <w:rsid w:val="00790D9C"/>
    <w:rsid w:val="007B1D2C"/>
    <w:rsid w:val="007E6E75"/>
    <w:rsid w:val="007F40B8"/>
    <w:rsid w:val="008057BE"/>
    <w:rsid w:val="008074FB"/>
    <w:rsid w:val="00811D17"/>
    <w:rsid w:val="008165B5"/>
    <w:rsid w:val="00823577"/>
    <w:rsid w:val="008553E9"/>
    <w:rsid w:val="00874FB0"/>
    <w:rsid w:val="00891927"/>
    <w:rsid w:val="008B0018"/>
    <w:rsid w:val="008C2C20"/>
    <w:rsid w:val="008D2A9F"/>
    <w:rsid w:val="008D7CF1"/>
    <w:rsid w:val="008F3473"/>
    <w:rsid w:val="008F3F59"/>
    <w:rsid w:val="00910D7D"/>
    <w:rsid w:val="00960BAC"/>
    <w:rsid w:val="009720B3"/>
    <w:rsid w:val="00980A17"/>
    <w:rsid w:val="00986835"/>
    <w:rsid w:val="00991E7A"/>
    <w:rsid w:val="00993F3D"/>
    <w:rsid w:val="00997C54"/>
    <w:rsid w:val="00997EF2"/>
    <w:rsid w:val="009C21A9"/>
    <w:rsid w:val="009D1A93"/>
    <w:rsid w:val="009D3A74"/>
    <w:rsid w:val="009F354A"/>
    <w:rsid w:val="00A0028C"/>
    <w:rsid w:val="00A0210B"/>
    <w:rsid w:val="00A20A88"/>
    <w:rsid w:val="00A607E4"/>
    <w:rsid w:val="00A9161B"/>
    <w:rsid w:val="00A94537"/>
    <w:rsid w:val="00A97410"/>
    <w:rsid w:val="00AC0094"/>
    <w:rsid w:val="00AF502E"/>
    <w:rsid w:val="00AF795D"/>
    <w:rsid w:val="00B015FB"/>
    <w:rsid w:val="00B31036"/>
    <w:rsid w:val="00B437C6"/>
    <w:rsid w:val="00B53A52"/>
    <w:rsid w:val="00B549C1"/>
    <w:rsid w:val="00B57514"/>
    <w:rsid w:val="00B62AD7"/>
    <w:rsid w:val="00B74CD2"/>
    <w:rsid w:val="00BA26A5"/>
    <w:rsid w:val="00BA7D36"/>
    <w:rsid w:val="00BF417C"/>
    <w:rsid w:val="00C07B8C"/>
    <w:rsid w:val="00C1482A"/>
    <w:rsid w:val="00C1564A"/>
    <w:rsid w:val="00C3498B"/>
    <w:rsid w:val="00C40C2B"/>
    <w:rsid w:val="00C7273C"/>
    <w:rsid w:val="00C74DB1"/>
    <w:rsid w:val="00C76A28"/>
    <w:rsid w:val="00C97A04"/>
    <w:rsid w:val="00CD46AB"/>
    <w:rsid w:val="00D10A31"/>
    <w:rsid w:val="00D13B60"/>
    <w:rsid w:val="00D14EA5"/>
    <w:rsid w:val="00D16780"/>
    <w:rsid w:val="00D169BC"/>
    <w:rsid w:val="00D46F10"/>
    <w:rsid w:val="00D4754B"/>
    <w:rsid w:val="00D65BB0"/>
    <w:rsid w:val="00D7358C"/>
    <w:rsid w:val="00D766D8"/>
    <w:rsid w:val="00DA2486"/>
    <w:rsid w:val="00DA2D46"/>
    <w:rsid w:val="00DA59D9"/>
    <w:rsid w:val="00DB57BC"/>
    <w:rsid w:val="00DC1811"/>
    <w:rsid w:val="00DF01C9"/>
    <w:rsid w:val="00DF3986"/>
    <w:rsid w:val="00E05520"/>
    <w:rsid w:val="00E15143"/>
    <w:rsid w:val="00E16C88"/>
    <w:rsid w:val="00E357A0"/>
    <w:rsid w:val="00E46D45"/>
    <w:rsid w:val="00E50DE0"/>
    <w:rsid w:val="00E53C67"/>
    <w:rsid w:val="00E64D8F"/>
    <w:rsid w:val="00E72C0C"/>
    <w:rsid w:val="00E74FF9"/>
    <w:rsid w:val="00E751B8"/>
    <w:rsid w:val="00E7537D"/>
    <w:rsid w:val="00E81DA4"/>
    <w:rsid w:val="00E9476E"/>
    <w:rsid w:val="00EB2539"/>
    <w:rsid w:val="00EB2CAA"/>
    <w:rsid w:val="00EB7883"/>
    <w:rsid w:val="00EC7644"/>
    <w:rsid w:val="00ED44F5"/>
    <w:rsid w:val="00ED5DF9"/>
    <w:rsid w:val="00EE2447"/>
    <w:rsid w:val="00EF27AF"/>
    <w:rsid w:val="00EF358F"/>
    <w:rsid w:val="00F04471"/>
    <w:rsid w:val="00F13742"/>
    <w:rsid w:val="00F14633"/>
    <w:rsid w:val="00F25DC0"/>
    <w:rsid w:val="00F3341F"/>
    <w:rsid w:val="00F41A9A"/>
    <w:rsid w:val="00F64E29"/>
    <w:rsid w:val="00F70AC3"/>
    <w:rsid w:val="00F8351E"/>
    <w:rsid w:val="00F83655"/>
    <w:rsid w:val="00F92415"/>
    <w:rsid w:val="00F93869"/>
    <w:rsid w:val="00F95D97"/>
    <w:rsid w:val="00FB5866"/>
    <w:rsid w:val="00FC602D"/>
    <w:rsid w:val="00FF0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F2AB4-DE01-4F73-86F5-5DAC85D19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C88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BF41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D44F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16C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357A0"/>
    <w:pPr>
      <w:ind w:left="720"/>
      <w:contextualSpacing/>
    </w:pPr>
  </w:style>
  <w:style w:type="character" w:customStyle="1" w:styleId="blk">
    <w:name w:val="blk"/>
    <w:rsid w:val="003B3CFA"/>
  </w:style>
  <w:style w:type="paragraph" w:customStyle="1" w:styleId="ConsPlusNormal">
    <w:name w:val="ConsPlusNormal"/>
    <w:uiPriority w:val="99"/>
    <w:rsid w:val="00FF08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3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345C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rsid w:val="00ED44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D44F5"/>
    <w:pPr>
      <w:widowControl w:val="0"/>
      <w:shd w:val="clear" w:color="auto" w:fill="FFFFFF"/>
      <w:spacing w:before="660" w:after="5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ED44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lock Text"/>
    <w:basedOn w:val="a"/>
    <w:rsid w:val="00ED44F5"/>
    <w:pPr>
      <w:spacing w:after="0" w:line="240" w:lineRule="auto"/>
      <w:ind w:left="720" w:right="467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uiPriority w:val="99"/>
    <w:unhideWhenUsed/>
    <w:rsid w:val="00997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417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Title"/>
    <w:basedOn w:val="a"/>
    <w:link w:val="aa"/>
    <w:qFormat/>
    <w:rsid w:val="00BF417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BF417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4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2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9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00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5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3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1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38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1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0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0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902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34512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DA765-99DB-4592-BEE2-8D64FB5D3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22</cp:revision>
  <cp:lastPrinted>2020-04-15T07:50:00Z</cp:lastPrinted>
  <dcterms:created xsi:type="dcterms:W3CDTF">2019-11-05T04:49:00Z</dcterms:created>
  <dcterms:modified xsi:type="dcterms:W3CDTF">2020-04-15T07:50:00Z</dcterms:modified>
</cp:coreProperties>
</file>